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238" w:rsidRPr="005C55C0" w:rsidRDefault="00BC1238" w:rsidP="005C55C0">
      <w:pPr>
        <w:ind w:right="-90"/>
        <w:jc w:val="center"/>
        <w:rPr>
          <w:rFonts w:ascii="Book Antiqua" w:hAnsi="Book Antiqua"/>
          <w:b/>
          <w:bCs/>
          <w:sz w:val="24"/>
          <w:szCs w:val="24"/>
          <w:lang w:val="sr-Latn-CS"/>
        </w:rPr>
      </w:pPr>
      <w:r w:rsidRPr="00B06947">
        <w:rPr>
          <w:rFonts w:ascii="Book Antiqua" w:eastAsia="MS Mincho" w:hAnsi="Book Antiqua" w:cs="Book Antiqua"/>
          <w:b/>
          <w:bCs/>
          <w:noProof/>
          <w:sz w:val="24"/>
          <w:szCs w:val="24"/>
        </w:rPr>
        <w:drawing>
          <wp:anchor distT="0" distB="0" distL="114300" distR="114300" simplePos="0" relativeHeight="251659264" behindDoc="1" locked="0" layoutInCell="1" allowOverlap="1" wp14:anchorId="30174B6D" wp14:editId="08B5539E">
            <wp:simplePos x="0" y="0"/>
            <wp:positionH relativeFrom="column">
              <wp:posOffset>2523744</wp:posOffset>
            </wp:positionH>
            <wp:positionV relativeFrom="paragraph">
              <wp:posOffset>-534010</wp:posOffset>
            </wp:positionV>
            <wp:extent cx="666933" cy="65105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69227" cy="653293"/>
                    </a:xfrm>
                    <a:prstGeom prst="rect">
                      <a:avLst/>
                    </a:prstGeom>
                    <a:noFill/>
                  </pic:spPr>
                </pic:pic>
              </a:graphicData>
            </a:graphic>
            <wp14:sizeRelH relativeFrom="margin">
              <wp14:pctWidth>0</wp14:pctWidth>
            </wp14:sizeRelH>
            <wp14:sizeRelV relativeFrom="margin">
              <wp14:pctHeight>0</wp14:pctHeight>
            </wp14:sizeRelV>
          </wp:anchor>
        </w:drawing>
      </w:r>
      <w:r w:rsidRPr="00B06947">
        <w:rPr>
          <w:rFonts w:ascii="Book Antiqua" w:hAnsi="Book Antiqua"/>
          <w:b/>
          <w:bCs/>
          <w:sz w:val="24"/>
          <w:szCs w:val="24"/>
          <w:lang w:val="sr-Latn-CS"/>
        </w:rPr>
        <w:tab/>
      </w:r>
    </w:p>
    <w:p w:rsidR="00BC1238" w:rsidRPr="001209CD" w:rsidRDefault="00BC1238" w:rsidP="00BC1238">
      <w:pPr>
        <w:spacing w:after="0"/>
        <w:ind w:right="-90"/>
        <w:jc w:val="center"/>
        <w:rPr>
          <w:rFonts w:ascii="Book Antiqua" w:eastAsia="Batang" w:hAnsi="Book Antiqua"/>
          <w:b/>
          <w:bCs/>
          <w:sz w:val="24"/>
          <w:szCs w:val="24"/>
          <w:lang w:val="sr-Latn-CS"/>
        </w:rPr>
      </w:pPr>
      <w:r w:rsidRPr="001209CD">
        <w:rPr>
          <w:rFonts w:ascii="Book Antiqua" w:hAnsi="Book Antiqua" w:cs="Book Antiqua"/>
          <w:b/>
          <w:bCs/>
          <w:sz w:val="24"/>
          <w:szCs w:val="24"/>
          <w:lang w:val="sr-Latn-CS"/>
        </w:rPr>
        <w:t>Republika e Kosovës</w:t>
      </w:r>
    </w:p>
    <w:p w:rsidR="00BC1238" w:rsidRPr="001209CD" w:rsidRDefault="007D1F61" w:rsidP="00BC1238">
      <w:pPr>
        <w:spacing w:after="0"/>
        <w:ind w:right="-90"/>
        <w:jc w:val="center"/>
        <w:rPr>
          <w:rFonts w:ascii="Book Antiqua" w:hAnsi="Book Antiqua" w:cs="Book Antiqua"/>
          <w:b/>
          <w:bCs/>
          <w:sz w:val="24"/>
          <w:szCs w:val="24"/>
          <w:lang w:val="sr-Latn-CS"/>
        </w:rPr>
      </w:pPr>
      <w:r w:rsidRPr="001209CD">
        <w:rPr>
          <w:rFonts w:ascii="Book Antiqua" w:eastAsia="Batang" w:hAnsi="Book Antiqua"/>
          <w:b/>
          <w:bCs/>
          <w:sz w:val="24"/>
          <w:szCs w:val="24"/>
          <w:lang w:val="sr-Latn-CS"/>
        </w:rPr>
        <w:t xml:space="preserve">Pепублика Kосово </w:t>
      </w:r>
      <w:r w:rsidR="00BC1238" w:rsidRPr="001209CD">
        <w:rPr>
          <w:rFonts w:ascii="Book Antiqua" w:eastAsia="Batang" w:hAnsi="Book Antiqua"/>
          <w:b/>
          <w:bCs/>
          <w:sz w:val="24"/>
          <w:szCs w:val="24"/>
          <w:lang w:val="sr-Latn-CS"/>
        </w:rPr>
        <w:t>-</w:t>
      </w:r>
      <w:r w:rsidRPr="001209CD">
        <w:rPr>
          <w:rFonts w:ascii="Book Antiqua" w:eastAsia="Batang" w:hAnsi="Book Antiqua"/>
          <w:b/>
          <w:bCs/>
          <w:sz w:val="24"/>
          <w:szCs w:val="24"/>
          <w:lang w:val="sr-Latn-CS"/>
        </w:rPr>
        <w:t xml:space="preserve"> </w:t>
      </w:r>
      <w:r w:rsidR="00BC1238" w:rsidRPr="001209CD">
        <w:rPr>
          <w:rFonts w:ascii="Book Antiqua" w:hAnsi="Book Antiqua"/>
          <w:b/>
          <w:bCs/>
          <w:sz w:val="24"/>
          <w:szCs w:val="24"/>
          <w:lang w:val="sr-Latn-CS"/>
        </w:rPr>
        <w:t>Republic of Kosovo</w:t>
      </w:r>
    </w:p>
    <w:p w:rsidR="00BC1238" w:rsidRPr="00845CF2" w:rsidRDefault="00845CF2" w:rsidP="00BC1238">
      <w:pPr>
        <w:spacing w:after="0"/>
        <w:jc w:val="center"/>
        <w:rPr>
          <w:rFonts w:ascii="Book Antiqua" w:hAnsi="Book Antiqua" w:cs="Book Antiqua"/>
          <w:iCs/>
          <w:sz w:val="24"/>
          <w:szCs w:val="24"/>
          <w:lang w:val="sr-Latn-CS"/>
        </w:rPr>
      </w:pPr>
      <w:r>
        <w:rPr>
          <w:rFonts w:ascii="Book Antiqua" w:hAnsi="Book Antiqua" w:cs="Book Antiqua"/>
          <w:iCs/>
          <w:sz w:val="24"/>
          <w:szCs w:val="24"/>
          <w:lang w:val="sr-Latn-CS"/>
        </w:rPr>
        <w:t>Qeveria - Влада</w:t>
      </w:r>
      <w:r w:rsidR="00BC1238" w:rsidRPr="00845CF2">
        <w:rPr>
          <w:rFonts w:ascii="Book Antiqua" w:hAnsi="Book Antiqua" w:cs="Book Antiqua"/>
          <w:iCs/>
          <w:sz w:val="24"/>
          <w:szCs w:val="24"/>
          <w:lang w:val="sr-Latn-CS"/>
        </w:rPr>
        <w:t xml:space="preserve"> – Government</w:t>
      </w:r>
    </w:p>
    <w:p w:rsidR="00BC1238" w:rsidRPr="00313E4D" w:rsidRDefault="00BC1238" w:rsidP="00BC1238">
      <w:pPr>
        <w:spacing w:after="0" w:line="315" w:lineRule="atLeast"/>
        <w:jc w:val="center"/>
        <w:textAlignment w:val="baseline"/>
        <w:rPr>
          <w:rFonts w:ascii="Book Antiqua" w:hAnsi="Book Antiqua"/>
          <w:sz w:val="24"/>
          <w:szCs w:val="24"/>
          <w:lang w:val="sr-Latn-CS"/>
        </w:rPr>
      </w:pPr>
      <w:proofErr w:type="spellStart"/>
      <w:r w:rsidRPr="00B06947">
        <w:rPr>
          <w:rFonts w:ascii="Book Antiqua" w:hAnsi="Book Antiqua"/>
          <w:sz w:val="24"/>
          <w:szCs w:val="24"/>
        </w:rPr>
        <w:t>Ministria</w:t>
      </w:r>
      <w:proofErr w:type="spellEnd"/>
      <w:r w:rsidRPr="00313E4D">
        <w:rPr>
          <w:rFonts w:ascii="Book Antiqua" w:hAnsi="Book Antiqua"/>
          <w:sz w:val="24"/>
          <w:szCs w:val="24"/>
          <w:lang w:val="sr-Latn-CS"/>
        </w:rPr>
        <w:t xml:space="preserve"> </w:t>
      </w:r>
      <w:r w:rsidRPr="00B06947">
        <w:rPr>
          <w:rFonts w:ascii="Book Antiqua" w:hAnsi="Book Antiqua"/>
          <w:sz w:val="24"/>
          <w:szCs w:val="24"/>
        </w:rPr>
        <w:t>p</w:t>
      </w:r>
      <w:r w:rsidRPr="00313E4D">
        <w:rPr>
          <w:rFonts w:ascii="Book Antiqua" w:hAnsi="Book Antiqua"/>
          <w:sz w:val="24"/>
          <w:szCs w:val="24"/>
          <w:lang w:val="sr-Latn-CS"/>
        </w:rPr>
        <w:t>ë</w:t>
      </w:r>
      <w:r w:rsidRPr="00B06947">
        <w:rPr>
          <w:rFonts w:ascii="Book Antiqua" w:hAnsi="Book Antiqua"/>
          <w:sz w:val="24"/>
          <w:szCs w:val="24"/>
        </w:rPr>
        <w:t>r</w:t>
      </w:r>
      <w:r w:rsidRPr="00313E4D">
        <w:rPr>
          <w:rFonts w:ascii="Book Antiqua" w:hAnsi="Book Antiqua"/>
          <w:sz w:val="24"/>
          <w:szCs w:val="24"/>
          <w:lang w:val="sr-Latn-CS"/>
        </w:rPr>
        <w:t xml:space="preserve"> </w:t>
      </w:r>
      <w:proofErr w:type="spellStart"/>
      <w:r w:rsidRPr="00B06947">
        <w:rPr>
          <w:rFonts w:ascii="Book Antiqua" w:hAnsi="Book Antiqua"/>
          <w:sz w:val="24"/>
          <w:szCs w:val="24"/>
        </w:rPr>
        <w:t>Komunitete</w:t>
      </w:r>
      <w:proofErr w:type="spellEnd"/>
      <w:r w:rsidRPr="00313E4D">
        <w:rPr>
          <w:rFonts w:ascii="Book Antiqua" w:hAnsi="Book Antiqua"/>
          <w:sz w:val="24"/>
          <w:szCs w:val="24"/>
          <w:lang w:val="sr-Latn-CS"/>
        </w:rPr>
        <w:t xml:space="preserve"> </w:t>
      </w:r>
      <w:proofErr w:type="spellStart"/>
      <w:r w:rsidRPr="00B06947">
        <w:rPr>
          <w:rFonts w:ascii="Book Antiqua" w:hAnsi="Book Antiqua"/>
          <w:sz w:val="24"/>
          <w:szCs w:val="24"/>
        </w:rPr>
        <w:t>dhe</w:t>
      </w:r>
      <w:proofErr w:type="spellEnd"/>
      <w:r w:rsidRPr="00313E4D">
        <w:rPr>
          <w:rFonts w:ascii="Book Antiqua" w:hAnsi="Book Antiqua"/>
          <w:sz w:val="24"/>
          <w:szCs w:val="24"/>
          <w:lang w:val="sr-Latn-CS"/>
        </w:rPr>
        <w:t xml:space="preserve"> </w:t>
      </w:r>
      <w:proofErr w:type="spellStart"/>
      <w:r w:rsidRPr="00B06947">
        <w:rPr>
          <w:rFonts w:ascii="Book Antiqua" w:hAnsi="Book Antiqua"/>
          <w:sz w:val="24"/>
          <w:szCs w:val="24"/>
        </w:rPr>
        <w:t>Kthim</w:t>
      </w:r>
      <w:proofErr w:type="spellEnd"/>
      <w:r w:rsidRPr="00313E4D">
        <w:rPr>
          <w:rFonts w:ascii="Book Antiqua" w:hAnsi="Book Antiqua"/>
          <w:sz w:val="24"/>
          <w:szCs w:val="24"/>
          <w:lang w:val="sr-Latn-CS"/>
        </w:rPr>
        <w:t xml:space="preserve"> / </w:t>
      </w:r>
      <w:r w:rsidRPr="00B06947">
        <w:rPr>
          <w:rFonts w:ascii="Book Antiqua" w:hAnsi="Book Antiqua"/>
          <w:sz w:val="24"/>
          <w:szCs w:val="24"/>
        </w:rPr>
        <w:t>M</w:t>
      </w:r>
      <w:r w:rsidRPr="00313E4D">
        <w:rPr>
          <w:rFonts w:ascii="Book Antiqua" w:hAnsi="Book Antiqua"/>
          <w:sz w:val="24"/>
          <w:szCs w:val="24"/>
          <w:lang w:val="sr-Latn-CS"/>
        </w:rPr>
        <w:t>инистарство за заједнице и повратак /</w:t>
      </w:r>
    </w:p>
    <w:p w:rsidR="00BC1238" w:rsidRPr="00B06947" w:rsidRDefault="00BC1238" w:rsidP="00BC1238">
      <w:pPr>
        <w:spacing w:after="0"/>
        <w:jc w:val="center"/>
        <w:rPr>
          <w:rFonts w:ascii="Book Antiqua" w:hAnsi="Book Antiqua"/>
          <w:i/>
          <w:sz w:val="24"/>
          <w:szCs w:val="24"/>
          <w:lang w:val="sr-Latn-CS"/>
        </w:rPr>
      </w:pPr>
      <w:r w:rsidRPr="00313E4D">
        <w:rPr>
          <w:rFonts w:ascii="Book Antiqua" w:hAnsi="Book Antiqua"/>
          <w:sz w:val="24"/>
          <w:szCs w:val="24"/>
          <w:lang w:val="sr-Latn-CS"/>
        </w:rPr>
        <w:t xml:space="preserve"> </w:t>
      </w:r>
      <w:r w:rsidRPr="00B06947">
        <w:rPr>
          <w:rFonts w:ascii="Book Antiqua" w:hAnsi="Book Antiqua"/>
          <w:sz w:val="24"/>
          <w:szCs w:val="24"/>
        </w:rPr>
        <w:t>Ministry of Communities and Return</w:t>
      </w:r>
    </w:p>
    <w:p w:rsidR="00BC1238" w:rsidRPr="00B06947" w:rsidRDefault="00BC1238" w:rsidP="00BC1238">
      <w:pPr>
        <w:pBdr>
          <w:bottom w:val="single" w:sz="4" w:space="9" w:color="auto"/>
        </w:pBdr>
        <w:rPr>
          <w:rFonts w:ascii="Book Antiqua" w:hAnsi="Book Antiqua"/>
          <w:i/>
          <w:sz w:val="24"/>
          <w:szCs w:val="24"/>
          <w:lang w:val="sr-Latn-CS"/>
        </w:rPr>
      </w:pPr>
    </w:p>
    <w:p w:rsidR="00BC1238" w:rsidRPr="00B06947" w:rsidRDefault="0003406D" w:rsidP="00BC1238">
      <w:pPr>
        <w:tabs>
          <w:tab w:val="center" w:pos="4680"/>
          <w:tab w:val="left" w:pos="5865"/>
        </w:tabs>
        <w:spacing w:after="300"/>
        <w:jc w:val="right"/>
        <w:rPr>
          <w:rFonts w:ascii="Book Antiqua" w:hAnsi="Book Antiqua" w:cs="Book Antiqua"/>
          <w:b/>
          <w:bCs/>
          <w:sz w:val="24"/>
          <w:szCs w:val="24"/>
          <w:lang w:val="sr-Latn-CS"/>
        </w:rPr>
      </w:pPr>
      <w:r>
        <w:rPr>
          <w:rFonts w:ascii="Book Antiqua" w:hAnsi="Book Antiqua"/>
          <w:sz w:val="24"/>
          <w:szCs w:val="24"/>
          <w:lang w:val="sr-Latn-CS"/>
        </w:rPr>
        <w:t xml:space="preserve">Fushë Kosovë </w:t>
      </w:r>
      <w:r w:rsidR="00845CF2">
        <w:rPr>
          <w:rFonts w:ascii="Book Antiqua" w:hAnsi="Book Antiqua"/>
          <w:sz w:val="24"/>
          <w:szCs w:val="24"/>
          <w:lang w:val="sr-Latn-CS"/>
        </w:rPr>
        <w:t>, dat</w:t>
      </w:r>
      <w:r>
        <w:rPr>
          <w:rFonts w:ascii="Book Antiqua" w:hAnsi="Book Antiqua"/>
          <w:sz w:val="24"/>
          <w:szCs w:val="24"/>
          <w:lang w:val="sr-Latn-CS"/>
        </w:rPr>
        <w:t xml:space="preserve">a </w:t>
      </w:r>
      <w:r w:rsidR="00AB392A">
        <w:rPr>
          <w:rFonts w:ascii="Book Antiqua" w:hAnsi="Book Antiqua"/>
          <w:sz w:val="24"/>
          <w:szCs w:val="24"/>
          <w:lang w:val="sr-Latn-CS"/>
        </w:rPr>
        <w:t>08</w:t>
      </w:r>
      <w:r w:rsidR="00BC1238" w:rsidRPr="00B06947">
        <w:rPr>
          <w:rFonts w:ascii="Book Antiqua" w:hAnsi="Book Antiqua"/>
          <w:sz w:val="24"/>
          <w:szCs w:val="24"/>
          <w:lang w:val="sr-Latn-CS"/>
        </w:rPr>
        <w:t>.0</w:t>
      </w:r>
      <w:r w:rsidR="00AB392A">
        <w:rPr>
          <w:rFonts w:ascii="Book Antiqua" w:hAnsi="Book Antiqua"/>
          <w:sz w:val="24"/>
          <w:szCs w:val="24"/>
          <w:lang w:val="sr-Latn-CS"/>
        </w:rPr>
        <w:t>4</w:t>
      </w:r>
      <w:r w:rsidR="00BC1238" w:rsidRPr="00B06947">
        <w:rPr>
          <w:rFonts w:ascii="Book Antiqua" w:hAnsi="Book Antiqua"/>
          <w:sz w:val="24"/>
          <w:szCs w:val="24"/>
          <w:lang w:val="sr-Latn-CS"/>
        </w:rPr>
        <w:t>.202</w:t>
      </w:r>
      <w:r w:rsidR="00AB392A">
        <w:rPr>
          <w:rFonts w:ascii="Book Antiqua" w:hAnsi="Book Antiqua"/>
          <w:sz w:val="24"/>
          <w:szCs w:val="24"/>
          <w:lang w:val="sr-Latn-CS"/>
        </w:rPr>
        <w:t>4</w:t>
      </w:r>
    </w:p>
    <w:p w:rsidR="00BF0466" w:rsidRPr="00B06947" w:rsidRDefault="00BF0466" w:rsidP="006C4B8C">
      <w:pPr>
        <w:spacing w:after="0" w:line="315" w:lineRule="atLeast"/>
        <w:jc w:val="center"/>
        <w:textAlignment w:val="baseline"/>
        <w:rPr>
          <w:rFonts w:ascii="Book Antiqua" w:eastAsia="Times New Roman" w:hAnsi="Book Antiqua" w:cs="Times New Roman"/>
          <w:sz w:val="24"/>
          <w:szCs w:val="24"/>
        </w:rPr>
      </w:pPr>
    </w:p>
    <w:p w:rsidR="00A319FE" w:rsidRPr="00B06947" w:rsidRDefault="0003406D" w:rsidP="006C4B8C">
      <w:pPr>
        <w:spacing w:after="0" w:line="315" w:lineRule="atLeast"/>
        <w:jc w:val="center"/>
        <w:textAlignment w:val="baseline"/>
        <w:rPr>
          <w:rFonts w:ascii="Book Antiqua" w:eastAsia="Times New Roman" w:hAnsi="Book Antiqua" w:cs="Times New Roman"/>
          <w:b/>
          <w:sz w:val="24"/>
          <w:szCs w:val="24"/>
        </w:rPr>
      </w:pPr>
      <w:r>
        <w:rPr>
          <w:rFonts w:ascii="Book Antiqua" w:eastAsia="Times New Roman" w:hAnsi="Book Antiqua" w:cs="Times New Roman"/>
          <w:b/>
          <w:sz w:val="24"/>
          <w:szCs w:val="24"/>
        </w:rPr>
        <w:t xml:space="preserve"> </w:t>
      </w:r>
    </w:p>
    <w:p w:rsidR="00DC2297" w:rsidRPr="0003406D" w:rsidRDefault="0003406D" w:rsidP="0003406D">
      <w:pPr>
        <w:spacing w:after="0" w:line="315" w:lineRule="atLeast"/>
        <w:jc w:val="center"/>
        <w:textAlignment w:val="baseline"/>
        <w:rPr>
          <w:rFonts w:ascii="Book Antiqua" w:eastAsia="Times New Roman" w:hAnsi="Book Antiqua" w:cs="Times New Roman"/>
          <w:b/>
          <w:sz w:val="24"/>
          <w:szCs w:val="24"/>
        </w:rPr>
      </w:pPr>
      <w:r w:rsidRPr="0003406D">
        <w:rPr>
          <w:rFonts w:ascii="Book Antiqua" w:eastAsia="Times New Roman" w:hAnsi="Book Antiqua" w:cs="Times New Roman"/>
          <w:b/>
          <w:sz w:val="24"/>
          <w:szCs w:val="24"/>
        </w:rPr>
        <w:t>THIRRJE PËR F</w:t>
      </w:r>
      <w:r w:rsidR="00AB392A">
        <w:rPr>
          <w:rFonts w:ascii="Book Antiqua" w:eastAsia="Times New Roman" w:hAnsi="Book Antiqua" w:cs="Times New Roman"/>
          <w:b/>
          <w:sz w:val="24"/>
          <w:szCs w:val="24"/>
        </w:rPr>
        <w:t xml:space="preserve">UQIZIMIN </w:t>
      </w:r>
      <w:r w:rsidRPr="0003406D">
        <w:rPr>
          <w:rFonts w:ascii="Book Antiqua" w:eastAsia="Times New Roman" w:hAnsi="Book Antiqua" w:cs="Times New Roman"/>
          <w:b/>
          <w:sz w:val="24"/>
          <w:szCs w:val="24"/>
        </w:rPr>
        <w:t>E KONKURRENCËS SË BUJQËSISË NË KOSOVË</w:t>
      </w:r>
    </w:p>
    <w:p w:rsidR="00AB392A" w:rsidRDefault="00AB392A" w:rsidP="00BC1238">
      <w:pPr>
        <w:spacing w:after="300"/>
        <w:jc w:val="center"/>
        <w:rPr>
          <w:rFonts w:ascii="Book Antiqua" w:hAnsi="Book Antiqua"/>
          <w:b/>
          <w:sz w:val="24"/>
          <w:szCs w:val="24"/>
          <w:lang w:val="sr-Latn-CS"/>
        </w:rPr>
      </w:pPr>
    </w:p>
    <w:p w:rsidR="00BC1238" w:rsidRPr="00B06947" w:rsidRDefault="0003406D" w:rsidP="00BC1238">
      <w:pPr>
        <w:spacing w:after="300"/>
        <w:jc w:val="center"/>
        <w:rPr>
          <w:rFonts w:ascii="Book Antiqua" w:hAnsi="Book Antiqua"/>
          <w:b/>
          <w:sz w:val="24"/>
          <w:szCs w:val="24"/>
          <w:lang w:val="sr-Latn-CS"/>
        </w:rPr>
      </w:pPr>
      <w:r>
        <w:rPr>
          <w:rFonts w:ascii="Book Antiqua" w:hAnsi="Book Antiqua"/>
          <w:b/>
          <w:sz w:val="24"/>
          <w:szCs w:val="24"/>
          <w:lang w:val="sr-Latn-CS"/>
        </w:rPr>
        <w:t xml:space="preserve">Qëllimi i thirrjes publike  </w:t>
      </w:r>
    </w:p>
    <w:p w:rsidR="00C270F5" w:rsidRPr="00B06947" w:rsidRDefault="00C270F5" w:rsidP="00A319FE">
      <w:pPr>
        <w:spacing w:after="0" w:line="315" w:lineRule="atLeast"/>
        <w:textAlignment w:val="baseline"/>
        <w:rPr>
          <w:rFonts w:ascii="Book Antiqua" w:eastAsia="Times New Roman" w:hAnsi="Book Antiqua" w:cs="Times New Roman"/>
          <w:sz w:val="24"/>
          <w:szCs w:val="24"/>
        </w:rPr>
      </w:pPr>
    </w:p>
    <w:p w:rsidR="00C270F5" w:rsidRPr="00B06947" w:rsidRDefault="00C270F5" w:rsidP="00A319FE">
      <w:pPr>
        <w:spacing w:after="0" w:line="315" w:lineRule="atLeast"/>
        <w:textAlignment w:val="baseline"/>
        <w:rPr>
          <w:rFonts w:ascii="Book Antiqua" w:eastAsia="Times New Roman" w:hAnsi="Book Antiqua" w:cs="Times New Roman"/>
          <w:sz w:val="24"/>
          <w:szCs w:val="24"/>
        </w:rPr>
      </w:pPr>
    </w:p>
    <w:p w:rsidR="0068431E" w:rsidRDefault="00656518" w:rsidP="00B9724A">
      <w:pPr>
        <w:spacing w:after="0" w:line="315" w:lineRule="atLeast"/>
        <w:textAlignment w:val="baseline"/>
        <w:rPr>
          <w:rStyle w:val="Strong"/>
          <w:rFonts w:ascii="Book Antiqua" w:hAnsi="Book Antiqua" w:cs="Times New Roman"/>
          <w:b w:val="0"/>
          <w:sz w:val="24"/>
          <w:szCs w:val="24"/>
          <w:shd w:val="clear" w:color="auto" w:fill="FFFFFF"/>
        </w:rPr>
      </w:pPr>
      <w:proofErr w:type="spellStart"/>
      <w:r w:rsidRPr="00656518">
        <w:rPr>
          <w:rFonts w:ascii="Book Antiqua" w:hAnsi="Book Antiqua"/>
          <w:sz w:val="24"/>
          <w:szCs w:val="24"/>
        </w:rPr>
        <w:t>Ministria</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për</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Komunitete</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dhe</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Kthim</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në</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bazë</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të</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buxhetit</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të</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planifikuar</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strategjik</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për</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zhvillimin</w:t>
      </w:r>
      <w:proofErr w:type="spellEnd"/>
      <w:r w:rsidRPr="00656518">
        <w:rPr>
          <w:rFonts w:ascii="Book Antiqua" w:hAnsi="Book Antiqua"/>
          <w:sz w:val="24"/>
          <w:szCs w:val="24"/>
        </w:rPr>
        <w:t xml:space="preserve"> e </w:t>
      </w:r>
      <w:proofErr w:type="spellStart"/>
      <w:r w:rsidRPr="00656518">
        <w:rPr>
          <w:rFonts w:ascii="Book Antiqua" w:hAnsi="Book Antiqua"/>
          <w:sz w:val="24"/>
          <w:szCs w:val="24"/>
        </w:rPr>
        <w:t>sektorit</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të</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bujqësisë</w:t>
      </w:r>
      <w:proofErr w:type="spellEnd"/>
      <w:r w:rsidRPr="00656518">
        <w:rPr>
          <w:rFonts w:ascii="Book Antiqua" w:hAnsi="Book Antiqua"/>
          <w:sz w:val="24"/>
          <w:szCs w:val="24"/>
        </w:rPr>
        <w:t xml:space="preserve"> me </w:t>
      </w:r>
      <w:proofErr w:type="spellStart"/>
      <w:r w:rsidRPr="00656518">
        <w:rPr>
          <w:rFonts w:ascii="Book Antiqua" w:hAnsi="Book Antiqua"/>
          <w:sz w:val="24"/>
          <w:szCs w:val="24"/>
        </w:rPr>
        <w:t>qëllim</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të</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fuqizimit</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të</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të</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gjitha</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komuniteteve</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në</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Kosovë</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të</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miratuar</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nga</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Qeveria</w:t>
      </w:r>
      <w:proofErr w:type="spellEnd"/>
      <w:r w:rsidRPr="00656518">
        <w:rPr>
          <w:rFonts w:ascii="Book Antiqua" w:hAnsi="Book Antiqua"/>
          <w:sz w:val="24"/>
          <w:szCs w:val="24"/>
        </w:rPr>
        <w:t xml:space="preserve"> e </w:t>
      </w:r>
      <w:proofErr w:type="spellStart"/>
      <w:r w:rsidRPr="00656518">
        <w:rPr>
          <w:rFonts w:ascii="Book Antiqua" w:hAnsi="Book Antiqua"/>
          <w:sz w:val="24"/>
          <w:szCs w:val="24"/>
        </w:rPr>
        <w:t>Kosovës</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shpall</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thirrjen</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për</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ndarjen</w:t>
      </w:r>
      <w:proofErr w:type="spellEnd"/>
      <w:r w:rsidRPr="00656518">
        <w:rPr>
          <w:rFonts w:ascii="Book Antiqua" w:hAnsi="Book Antiqua"/>
          <w:sz w:val="24"/>
          <w:szCs w:val="24"/>
        </w:rPr>
        <w:t xml:space="preserve"> e </w:t>
      </w:r>
      <w:proofErr w:type="spellStart"/>
      <w:r w:rsidRPr="00656518">
        <w:rPr>
          <w:rFonts w:ascii="Book Antiqua" w:hAnsi="Book Antiqua"/>
          <w:sz w:val="24"/>
          <w:szCs w:val="24"/>
        </w:rPr>
        <w:t>mjeteve</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të</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pakthyeshme</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për</w:t>
      </w:r>
      <w:proofErr w:type="spellEnd"/>
      <w:r w:rsidRPr="00656518">
        <w:rPr>
          <w:rFonts w:ascii="Book Antiqua" w:hAnsi="Book Antiqua"/>
          <w:sz w:val="24"/>
          <w:szCs w:val="24"/>
        </w:rPr>
        <w:t xml:space="preserve"> persona </w:t>
      </w:r>
      <w:proofErr w:type="spellStart"/>
      <w:r w:rsidRPr="00656518">
        <w:rPr>
          <w:rFonts w:ascii="Book Antiqua" w:hAnsi="Book Antiqua"/>
          <w:sz w:val="24"/>
          <w:szCs w:val="24"/>
        </w:rPr>
        <w:t>fizikë</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dhe</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juridikë</w:t>
      </w:r>
      <w:proofErr w:type="spellEnd"/>
      <w:r w:rsidRPr="00656518">
        <w:rPr>
          <w:rFonts w:ascii="Book Antiqua" w:hAnsi="Book Antiqua"/>
          <w:sz w:val="24"/>
          <w:szCs w:val="24"/>
        </w:rPr>
        <w:t>, d.m.th. start-up (</w:t>
      </w:r>
      <w:proofErr w:type="spellStart"/>
      <w:r w:rsidRPr="00656518">
        <w:rPr>
          <w:rFonts w:ascii="Book Antiqua" w:hAnsi="Book Antiqua"/>
          <w:sz w:val="24"/>
          <w:szCs w:val="24"/>
        </w:rPr>
        <w:t>të</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sapoformuara</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dhe</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ndërmarjeve</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ekzistuese</w:t>
      </w:r>
      <w:proofErr w:type="spellEnd"/>
      <w:r>
        <w:rPr>
          <w:rFonts w:ascii="Book Antiqua" w:hAnsi="Book Antiqua"/>
          <w:sz w:val="24"/>
          <w:szCs w:val="24"/>
        </w:rPr>
        <w:t xml:space="preserve"> (</w:t>
      </w:r>
      <w:proofErr w:type="spellStart"/>
      <w:r>
        <w:rPr>
          <w:rFonts w:ascii="Book Antiqua" w:hAnsi="Book Antiqua"/>
          <w:sz w:val="24"/>
          <w:szCs w:val="24"/>
        </w:rPr>
        <w:t>fermat</w:t>
      </w:r>
      <w:proofErr w:type="spellEnd"/>
      <w:r>
        <w:rPr>
          <w:rFonts w:ascii="Book Antiqua" w:hAnsi="Book Antiqua"/>
          <w:sz w:val="24"/>
          <w:szCs w:val="24"/>
        </w:rPr>
        <w:t xml:space="preserve"> e </w:t>
      </w:r>
      <w:proofErr w:type="spellStart"/>
      <w:r>
        <w:rPr>
          <w:rFonts w:ascii="Book Antiqua" w:hAnsi="Book Antiqua"/>
          <w:sz w:val="24"/>
          <w:szCs w:val="24"/>
        </w:rPr>
        <w:t>regjistruara</w:t>
      </w:r>
      <w:proofErr w:type="spellEnd"/>
      <w:r>
        <w:rPr>
          <w:rFonts w:ascii="Book Antiqua" w:hAnsi="Book Antiqua"/>
          <w:sz w:val="24"/>
          <w:szCs w:val="24"/>
        </w:rPr>
        <w:t>)</w:t>
      </w:r>
      <w:r w:rsidRPr="00656518">
        <w:rPr>
          <w:rFonts w:ascii="Book Antiqua" w:hAnsi="Book Antiqua"/>
          <w:sz w:val="24"/>
          <w:szCs w:val="24"/>
        </w:rPr>
        <w:t xml:space="preserve"> </w:t>
      </w:r>
      <w:proofErr w:type="spellStart"/>
      <w:r w:rsidRPr="00656518">
        <w:rPr>
          <w:rFonts w:ascii="Book Antiqua" w:hAnsi="Book Antiqua"/>
          <w:sz w:val="24"/>
          <w:szCs w:val="24"/>
        </w:rPr>
        <w:t>të</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cilat</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merren</w:t>
      </w:r>
      <w:proofErr w:type="spellEnd"/>
      <w:r w:rsidRPr="00656518">
        <w:rPr>
          <w:rFonts w:ascii="Book Antiqua" w:hAnsi="Book Antiqua"/>
          <w:sz w:val="24"/>
          <w:szCs w:val="24"/>
        </w:rPr>
        <w:t xml:space="preserve"> me </w:t>
      </w:r>
      <w:proofErr w:type="spellStart"/>
      <w:r w:rsidRPr="00656518">
        <w:rPr>
          <w:rFonts w:ascii="Book Antiqua" w:hAnsi="Book Antiqua"/>
          <w:sz w:val="24"/>
          <w:szCs w:val="24"/>
        </w:rPr>
        <w:t>prodhimin</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primar</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bujqësor</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për</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blerjen</w:t>
      </w:r>
      <w:proofErr w:type="spellEnd"/>
      <w:r w:rsidRPr="00656518">
        <w:rPr>
          <w:rFonts w:ascii="Book Antiqua" w:hAnsi="Book Antiqua"/>
          <w:sz w:val="24"/>
          <w:szCs w:val="24"/>
        </w:rPr>
        <w:t xml:space="preserve"> e </w:t>
      </w:r>
      <w:proofErr w:type="spellStart"/>
      <w:r w:rsidRPr="00656518">
        <w:rPr>
          <w:rFonts w:ascii="Book Antiqua" w:hAnsi="Book Antiqua"/>
          <w:sz w:val="24"/>
          <w:szCs w:val="24"/>
        </w:rPr>
        <w:t>makinerive</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bujqësore</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pajisjeve</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dhe</w:t>
      </w:r>
      <w:proofErr w:type="spellEnd"/>
      <w:r w:rsidRPr="00656518">
        <w:rPr>
          <w:rFonts w:ascii="Book Antiqua" w:hAnsi="Book Antiqua"/>
          <w:sz w:val="24"/>
          <w:szCs w:val="24"/>
        </w:rPr>
        <w:t xml:space="preserve"> </w:t>
      </w:r>
      <w:proofErr w:type="spellStart"/>
      <w:r w:rsidRPr="00656518">
        <w:rPr>
          <w:rFonts w:ascii="Book Antiqua" w:hAnsi="Book Antiqua"/>
          <w:sz w:val="24"/>
          <w:szCs w:val="24"/>
        </w:rPr>
        <w:t>veglave</w:t>
      </w:r>
      <w:proofErr w:type="spellEnd"/>
      <w:r w:rsidRPr="00656518">
        <w:rPr>
          <w:rFonts w:ascii="Book Antiqua" w:hAnsi="Book Antiqua"/>
          <w:sz w:val="24"/>
          <w:szCs w:val="24"/>
        </w:rPr>
        <w:t>.</w:t>
      </w:r>
    </w:p>
    <w:p w:rsidR="005030C4" w:rsidRDefault="005030C4" w:rsidP="00B9724A">
      <w:pPr>
        <w:spacing w:after="0" w:line="315" w:lineRule="atLeast"/>
        <w:textAlignment w:val="baseline"/>
        <w:rPr>
          <w:rStyle w:val="Strong"/>
          <w:rFonts w:ascii="Book Antiqua" w:hAnsi="Book Antiqua" w:cs="Times New Roman"/>
          <w:b w:val="0"/>
          <w:sz w:val="24"/>
          <w:szCs w:val="24"/>
          <w:shd w:val="clear" w:color="auto" w:fill="FFFFFF"/>
        </w:rPr>
      </w:pPr>
    </w:p>
    <w:p w:rsidR="005030C4" w:rsidRPr="00B06947" w:rsidRDefault="00656518" w:rsidP="00B9724A">
      <w:pPr>
        <w:spacing w:after="0" w:line="315" w:lineRule="atLeast"/>
        <w:textAlignment w:val="baseline"/>
        <w:rPr>
          <w:rStyle w:val="Strong"/>
          <w:rFonts w:ascii="Book Antiqua" w:hAnsi="Book Antiqua" w:cs="Times New Roman"/>
          <w:b w:val="0"/>
          <w:sz w:val="24"/>
          <w:szCs w:val="24"/>
          <w:shd w:val="clear" w:color="auto" w:fill="FFFFFF"/>
        </w:rPr>
      </w:pPr>
      <w:r>
        <w:rPr>
          <w:rStyle w:val="Strong"/>
          <w:rFonts w:ascii="Book Antiqua" w:hAnsi="Book Antiqua" w:cs="Times New Roman"/>
          <w:b w:val="0"/>
          <w:sz w:val="24"/>
          <w:szCs w:val="24"/>
          <w:shd w:val="clear" w:color="auto" w:fill="FFFFFF"/>
        </w:rPr>
        <w:t xml:space="preserve"> </w:t>
      </w:r>
    </w:p>
    <w:p w:rsidR="00985E2B" w:rsidRPr="00B06947" w:rsidRDefault="00985E2B" w:rsidP="00A319FE">
      <w:pPr>
        <w:spacing w:after="0" w:line="315" w:lineRule="atLeast"/>
        <w:textAlignment w:val="baseline"/>
        <w:rPr>
          <w:rFonts w:ascii="Book Antiqua" w:eastAsia="Times New Roman" w:hAnsi="Book Antiqua" w:cs="Times New Roman"/>
          <w:b/>
          <w:sz w:val="24"/>
          <w:szCs w:val="24"/>
        </w:rPr>
      </w:pPr>
    </w:p>
    <w:p w:rsidR="005030C4" w:rsidRPr="005030C4" w:rsidRDefault="003B4C0D" w:rsidP="005030C4">
      <w:pPr>
        <w:pBdr>
          <w:top w:val="nil"/>
          <w:left w:val="nil"/>
          <w:bottom w:val="nil"/>
          <w:right w:val="nil"/>
          <w:between w:val="nil"/>
        </w:pBdr>
        <w:spacing w:line="240" w:lineRule="auto"/>
        <w:ind w:hanging="2"/>
        <w:jc w:val="both"/>
        <w:rPr>
          <w:rFonts w:ascii="Book Antiqua" w:eastAsia="Cambria" w:hAnsi="Book Antiqua" w:cs="Times New Roman"/>
          <w:b/>
          <w:sz w:val="24"/>
          <w:szCs w:val="24"/>
          <w:lang w:val="sr-Latn-CS"/>
        </w:rPr>
      </w:pPr>
      <w:r w:rsidRPr="00B06947">
        <w:rPr>
          <w:rFonts w:ascii="Book Antiqua" w:eastAsia="Cambria" w:hAnsi="Book Antiqua" w:cs="Times New Roman"/>
          <w:b/>
          <w:sz w:val="24"/>
          <w:szCs w:val="24"/>
        </w:rPr>
        <w:t>1</w:t>
      </w:r>
      <w:r w:rsidR="00985E2B" w:rsidRPr="00B06947">
        <w:rPr>
          <w:rFonts w:ascii="Book Antiqua" w:eastAsia="Cambria" w:hAnsi="Book Antiqua" w:cs="Times New Roman"/>
          <w:b/>
          <w:sz w:val="24"/>
          <w:szCs w:val="24"/>
        </w:rPr>
        <w:t>.</w:t>
      </w:r>
      <w:r w:rsidR="00A72C84">
        <w:rPr>
          <w:rFonts w:ascii="Book Antiqua" w:eastAsia="Cambria" w:hAnsi="Book Antiqua" w:cs="Times New Roman"/>
          <w:b/>
          <w:sz w:val="24"/>
          <w:szCs w:val="24"/>
        </w:rPr>
        <w:t xml:space="preserve"> </w:t>
      </w:r>
      <w:r w:rsidR="00985E2B" w:rsidRPr="00B06947">
        <w:rPr>
          <w:rFonts w:ascii="Book Antiqua" w:eastAsia="Cambria" w:hAnsi="Book Antiqua" w:cs="Times New Roman"/>
          <w:b/>
          <w:sz w:val="24"/>
          <w:szCs w:val="24"/>
        </w:rPr>
        <w:t xml:space="preserve"> </w:t>
      </w:r>
      <w:r w:rsidR="005030C4">
        <w:rPr>
          <w:rFonts w:ascii="Book Antiqua" w:eastAsia="Cambria" w:hAnsi="Book Antiqua" w:cs="Times New Roman"/>
          <w:b/>
          <w:sz w:val="24"/>
          <w:szCs w:val="24"/>
        </w:rPr>
        <w:t xml:space="preserve"> </w:t>
      </w:r>
      <w:r w:rsidR="005030C4" w:rsidRPr="005030C4">
        <w:rPr>
          <w:rFonts w:ascii="Book Antiqua" w:hAnsi="Book Antiqua"/>
          <w:b/>
          <w:sz w:val="24"/>
          <w:szCs w:val="24"/>
          <w:lang w:val="sr-Latn-CS"/>
        </w:rPr>
        <w:t xml:space="preserve"> </w:t>
      </w:r>
      <w:r w:rsidR="005030C4" w:rsidRPr="005030C4">
        <w:rPr>
          <w:rFonts w:ascii="Book Antiqua" w:eastAsia="Cambria" w:hAnsi="Book Antiqua" w:cs="Times New Roman"/>
          <w:b/>
          <w:sz w:val="24"/>
          <w:szCs w:val="24"/>
          <w:lang w:val="sr-Latn-CS"/>
        </w:rPr>
        <w:t xml:space="preserve">QËLLIMI I THIRRJES PUBLIKE  </w:t>
      </w:r>
    </w:p>
    <w:p w:rsidR="00756939" w:rsidRPr="005030C4" w:rsidRDefault="00756939" w:rsidP="005030C4">
      <w:pPr>
        <w:pBdr>
          <w:top w:val="nil"/>
          <w:left w:val="nil"/>
          <w:bottom w:val="nil"/>
          <w:right w:val="nil"/>
          <w:between w:val="nil"/>
        </w:pBdr>
        <w:spacing w:line="240" w:lineRule="auto"/>
        <w:jc w:val="both"/>
        <w:rPr>
          <w:rFonts w:ascii="Book Antiqua" w:eastAsia="Cambria" w:hAnsi="Book Antiqua" w:cs="Times New Roman"/>
          <w:b/>
          <w:sz w:val="24"/>
          <w:szCs w:val="24"/>
        </w:rPr>
      </w:pPr>
    </w:p>
    <w:p w:rsidR="00756939" w:rsidRPr="00630034" w:rsidRDefault="00656518" w:rsidP="00630034">
      <w:pPr>
        <w:pStyle w:val="Tekst"/>
        <w:spacing w:before="0" w:after="0" w:line="240" w:lineRule="auto"/>
        <w:ind w:left="5" w:hanging="7"/>
        <w:rPr>
          <w:rFonts w:ascii="Book Antiqua" w:hAnsi="Book Antiqua" w:cs="Times New Roman"/>
          <w:b/>
          <w:i/>
          <w:sz w:val="24"/>
          <w:szCs w:val="24"/>
        </w:rPr>
      </w:pPr>
      <w:r>
        <w:rPr>
          <w:rFonts w:ascii="Book Antiqua" w:hAnsi="Book Antiqua" w:cs="Times New Roman"/>
          <w:b/>
          <w:i/>
          <w:sz w:val="24"/>
          <w:szCs w:val="24"/>
        </w:rPr>
        <w:t>Thirrja</w:t>
      </w:r>
      <w:r w:rsidR="005030C4" w:rsidRPr="005030C4">
        <w:rPr>
          <w:rFonts w:ascii="Book Antiqua" w:hAnsi="Book Antiqua" w:cs="Times New Roman"/>
          <w:b/>
          <w:i/>
          <w:sz w:val="24"/>
          <w:szCs w:val="24"/>
        </w:rPr>
        <w:t xml:space="preserve"> synon modernizimin e sektorit bujqësor dhe ushqimor dhe përmirësimin e ekonomisë rurale,  rritjen e konkurrencës së prodhimit bujqësor, punës dhe shërbimeve, duke krijuar efekte pozitive ekonomike në </w:t>
      </w:r>
      <w:r>
        <w:rPr>
          <w:rFonts w:ascii="Book Antiqua" w:hAnsi="Book Antiqua" w:cs="Times New Roman"/>
          <w:b/>
          <w:i/>
          <w:sz w:val="24"/>
          <w:szCs w:val="24"/>
        </w:rPr>
        <w:t>ndërmarrjet</w:t>
      </w:r>
      <w:r w:rsidR="005030C4" w:rsidRPr="005030C4">
        <w:rPr>
          <w:rFonts w:ascii="Book Antiqua" w:hAnsi="Book Antiqua" w:cs="Times New Roman"/>
          <w:b/>
          <w:i/>
          <w:sz w:val="24"/>
          <w:szCs w:val="24"/>
        </w:rPr>
        <w:t xml:space="preserve"> bujqësore dhe ushqimore dhe operatorët e turizmit rural, si dhe sigurimin e vazhdimësisë së biznesit të tyre.</w:t>
      </w:r>
    </w:p>
    <w:p w:rsidR="00985E2B" w:rsidRDefault="00985E2B" w:rsidP="00985E2B">
      <w:pPr>
        <w:pBdr>
          <w:top w:val="nil"/>
          <w:left w:val="nil"/>
          <w:bottom w:val="nil"/>
          <w:right w:val="nil"/>
          <w:between w:val="nil"/>
        </w:pBdr>
        <w:spacing w:line="240" w:lineRule="auto"/>
        <w:jc w:val="both"/>
        <w:rPr>
          <w:rFonts w:ascii="Book Antiqua" w:hAnsi="Book Antiqua" w:cs="Times New Roman"/>
          <w:sz w:val="24"/>
          <w:szCs w:val="24"/>
          <w:lang w:val="bs-Latn-BA"/>
        </w:rPr>
      </w:pPr>
    </w:p>
    <w:p w:rsidR="005030C4" w:rsidRPr="005030C4" w:rsidRDefault="005030C4" w:rsidP="005030C4">
      <w:pPr>
        <w:pBdr>
          <w:top w:val="nil"/>
          <w:left w:val="nil"/>
          <w:bottom w:val="nil"/>
          <w:right w:val="nil"/>
          <w:between w:val="nil"/>
        </w:pBdr>
        <w:spacing w:line="240" w:lineRule="auto"/>
        <w:jc w:val="both"/>
        <w:rPr>
          <w:rFonts w:ascii="Book Antiqua" w:hAnsi="Book Antiqua" w:cs="Times New Roman"/>
          <w:sz w:val="24"/>
          <w:szCs w:val="24"/>
          <w:lang w:val="bs-Latn-BA"/>
        </w:rPr>
      </w:pPr>
      <w:r w:rsidRPr="005030C4">
        <w:rPr>
          <w:rFonts w:ascii="Book Antiqua" w:hAnsi="Book Antiqua" w:cs="Times New Roman"/>
          <w:sz w:val="24"/>
          <w:szCs w:val="24"/>
          <w:lang w:val="bs-Latn-BA"/>
        </w:rPr>
        <w:t xml:space="preserve">Për më tepër, projektet presin të arrijnë qëllimet e mëposhtme përmes zbatimit të mbështetjes për </w:t>
      </w:r>
      <w:r>
        <w:rPr>
          <w:rFonts w:ascii="Book Antiqua" w:hAnsi="Book Antiqua" w:cs="Times New Roman"/>
          <w:sz w:val="24"/>
          <w:szCs w:val="24"/>
          <w:lang w:val="bs-Latn-BA"/>
        </w:rPr>
        <w:t xml:space="preserve">Start-up </w:t>
      </w:r>
      <w:r w:rsidRPr="005030C4">
        <w:rPr>
          <w:rFonts w:ascii="Book Antiqua" w:hAnsi="Book Antiqua" w:cs="Times New Roman"/>
          <w:sz w:val="24"/>
          <w:szCs w:val="24"/>
          <w:lang w:val="bs-Latn-BA"/>
        </w:rPr>
        <w:t xml:space="preserve">bizneset fillestare, ndërmarrjet dhe fermat në sektorin </w:t>
      </w:r>
      <w:r w:rsidR="005E057B" w:rsidRPr="005030C4">
        <w:rPr>
          <w:rFonts w:ascii="Book Antiqua" w:hAnsi="Book Antiqua" w:cs="Times New Roman"/>
          <w:sz w:val="24"/>
          <w:szCs w:val="24"/>
          <w:lang w:val="bs-Latn-BA"/>
        </w:rPr>
        <w:t>bujqësor</w:t>
      </w:r>
      <w:r w:rsidR="005E057B">
        <w:rPr>
          <w:rFonts w:ascii="Book Antiqua" w:hAnsi="Book Antiqua" w:cs="Times New Roman"/>
          <w:sz w:val="24"/>
          <w:szCs w:val="24"/>
          <w:lang w:val="bs-Latn-BA"/>
        </w:rPr>
        <w:t>ë</w:t>
      </w:r>
      <w:r w:rsidR="005E057B" w:rsidRPr="005030C4">
        <w:rPr>
          <w:rFonts w:ascii="Book Antiqua" w:hAnsi="Book Antiqua" w:cs="Times New Roman"/>
          <w:sz w:val="24"/>
          <w:szCs w:val="24"/>
          <w:lang w:val="bs-Latn-BA"/>
        </w:rPr>
        <w:t xml:space="preserve"> dhe ushqimor</w:t>
      </w:r>
      <w:r w:rsidR="005E057B">
        <w:rPr>
          <w:rFonts w:ascii="Book Antiqua" w:hAnsi="Book Antiqua" w:cs="Times New Roman"/>
          <w:sz w:val="24"/>
          <w:szCs w:val="24"/>
          <w:lang w:val="bs-Latn-BA"/>
        </w:rPr>
        <w:t>ë</w:t>
      </w:r>
      <w:r w:rsidRPr="005030C4">
        <w:rPr>
          <w:rFonts w:ascii="Book Antiqua" w:hAnsi="Book Antiqua" w:cs="Times New Roman"/>
          <w:sz w:val="24"/>
          <w:szCs w:val="24"/>
          <w:lang w:val="bs-Latn-BA"/>
        </w:rPr>
        <w:t>:</w:t>
      </w:r>
    </w:p>
    <w:p w:rsidR="005030C4" w:rsidRPr="005030C4" w:rsidRDefault="005030C4" w:rsidP="005030C4">
      <w:pPr>
        <w:pBdr>
          <w:top w:val="nil"/>
          <w:left w:val="nil"/>
          <w:bottom w:val="nil"/>
          <w:right w:val="nil"/>
          <w:between w:val="nil"/>
        </w:pBdr>
        <w:spacing w:line="240" w:lineRule="auto"/>
        <w:jc w:val="both"/>
        <w:rPr>
          <w:rFonts w:ascii="Book Antiqua" w:hAnsi="Book Antiqua" w:cs="Times New Roman"/>
          <w:sz w:val="24"/>
          <w:szCs w:val="24"/>
          <w:lang w:val="bs-Latn-BA"/>
        </w:rPr>
      </w:pPr>
      <w:r w:rsidRPr="005030C4">
        <w:rPr>
          <w:rFonts w:ascii="Book Antiqua" w:hAnsi="Book Antiqua" w:cs="Times New Roman"/>
          <w:sz w:val="24"/>
          <w:szCs w:val="24"/>
          <w:lang w:val="bs-Latn-BA"/>
        </w:rPr>
        <w:t xml:space="preserve">• Mbështetja e </w:t>
      </w:r>
      <w:r w:rsidR="00AF4D3A" w:rsidRPr="00AF4D3A">
        <w:rPr>
          <w:rFonts w:ascii="Book Antiqua" w:hAnsi="Book Antiqua" w:cs="Times New Roman"/>
          <w:sz w:val="24"/>
          <w:szCs w:val="24"/>
          <w:lang w:val="bs-Latn-BA"/>
        </w:rPr>
        <w:t xml:space="preserve">Start-up </w:t>
      </w:r>
      <w:r w:rsidRPr="005030C4">
        <w:rPr>
          <w:rFonts w:ascii="Book Antiqua" w:hAnsi="Book Antiqua" w:cs="Times New Roman"/>
          <w:sz w:val="24"/>
          <w:szCs w:val="24"/>
          <w:lang w:val="bs-Latn-BA"/>
        </w:rPr>
        <w:t xml:space="preserve">bizneseve fillestare bujqësore dhe ushqimore që e bazojnë </w:t>
      </w:r>
      <w:r w:rsidR="00AF4D3A">
        <w:rPr>
          <w:rFonts w:ascii="Book Antiqua" w:hAnsi="Book Antiqua" w:cs="Times New Roman"/>
          <w:sz w:val="24"/>
          <w:szCs w:val="24"/>
          <w:lang w:val="bs-Latn-BA"/>
        </w:rPr>
        <w:t>punën</w:t>
      </w:r>
      <w:r w:rsidRPr="005030C4">
        <w:rPr>
          <w:rFonts w:ascii="Book Antiqua" w:hAnsi="Book Antiqua" w:cs="Times New Roman"/>
          <w:sz w:val="24"/>
          <w:szCs w:val="24"/>
          <w:lang w:val="bs-Latn-BA"/>
        </w:rPr>
        <w:t xml:space="preserve"> e tyre në modele biznesi rigjeneruese dhe qarkore;</w:t>
      </w:r>
      <w:r w:rsidR="00AF4D3A">
        <w:rPr>
          <w:rFonts w:ascii="Book Antiqua" w:hAnsi="Book Antiqua" w:cs="Times New Roman"/>
          <w:sz w:val="24"/>
          <w:szCs w:val="24"/>
          <w:lang w:val="bs-Latn-BA"/>
        </w:rPr>
        <w:t xml:space="preserve"> </w:t>
      </w:r>
    </w:p>
    <w:p w:rsidR="005030C4" w:rsidRPr="005030C4" w:rsidRDefault="005030C4" w:rsidP="005030C4">
      <w:pPr>
        <w:pBdr>
          <w:top w:val="nil"/>
          <w:left w:val="nil"/>
          <w:bottom w:val="nil"/>
          <w:right w:val="nil"/>
          <w:between w:val="nil"/>
        </w:pBdr>
        <w:spacing w:line="240" w:lineRule="auto"/>
        <w:jc w:val="both"/>
        <w:rPr>
          <w:rFonts w:ascii="Book Antiqua" w:hAnsi="Book Antiqua" w:cs="Times New Roman"/>
          <w:sz w:val="24"/>
          <w:szCs w:val="24"/>
          <w:lang w:val="bs-Latn-BA"/>
        </w:rPr>
      </w:pPr>
      <w:r w:rsidRPr="005030C4">
        <w:rPr>
          <w:rFonts w:ascii="Book Antiqua" w:hAnsi="Book Antiqua" w:cs="Times New Roman"/>
          <w:sz w:val="24"/>
          <w:szCs w:val="24"/>
          <w:lang w:val="bs-Latn-BA"/>
        </w:rPr>
        <w:t xml:space="preserve">• Të ofrojë mbështetje për të rinjtë që posedojnë aftësi cilësore të </w:t>
      </w:r>
      <w:r w:rsidR="00AF4D3A">
        <w:rPr>
          <w:rFonts w:ascii="Book Antiqua" w:hAnsi="Book Antiqua" w:cs="Times New Roman"/>
          <w:sz w:val="24"/>
          <w:szCs w:val="24"/>
          <w:lang w:val="bs-Latn-BA"/>
        </w:rPr>
        <w:t xml:space="preserve">punës </w:t>
      </w:r>
      <w:r w:rsidRPr="005030C4">
        <w:rPr>
          <w:rFonts w:ascii="Book Antiqua" w:hAnsi="Book Antiqua" w:cs="Times New Roman"/>
          <w:sz w:val="24"/>
          <w:szCs w:val="24"/>
          <w:lang w:val="bs-Latn-BA"/>
        </w:rPr>
        <w:t>për të filluar bizneset e tyre dhe për të fituar njohuri dhe aftësi shtesë për të ndikuar në qëndrueshmërinë dhe suksesin afatgjatë të biznesit të tyre;</w:t>
      </w:r>
    </w:p>
    <w:p w:rsidR="005030C4" w:rsidRPr="005030C4" w:rsidRDefault="005030C4" w:rsidP="005030C4">
      <w:pPr>
        <w:pBdr>
          <w:top w:val="nil"/>
          <w:left w:val="nil"/>
          <w:bottom w:val="nil"/>
          <w:right w:val="nil"/>
          <w:between w:val="nil"/>
        </w:pBdr>
        <w:spacing w:line="240" w:lineRule="auto"/>
        <w:jc w:val="both"/>
        <w:rPr>
          <w:rFonts w:ascii="Book Antiqua" w:hAnsi="Book Antiqua" w:cs="Times New Roman"/>
          <w:sz w:val="24"/>
          <w:szCs w:val="24"/>
          <w:lang w:val="bs-Latn-BA"/>
        </w:rPr>
      </w:pPr>
      <w:r w:rsidRPr="005030C4">
        <w:rPr>
          <w:rFonts w:ascii="Book Antiqua" w:hAnsi="Book Antiqua" w:cs="Times New Roman"/>
          <w:sz w:val="24"/>
          <w:szCs w:val="24"/>
          <w:lang w:val="bs-Latn-BA"/>
        </w:rPr>
        <w:t>• Përmirësimi dhe promovimi i sipërmarrjes dhe shpirtit sipërmarrës në kompanitë ekzistuese në sektorin e bujqësisë dhe ushqimit përmes mentorimit dhe stimulimit financiar;</w:t>
      </w:r>
    </w:p>
    <w:p w:rsidR="005030C4" w:rsidRPr="005030C4" w:rsidRDefault="005030C4" w:rsidP="005030C4">
      <w:pPr>
        <w:pBdr>
          <w:top w:val="nil"/>
          <w:left w:val="nil"/>
          <w:bottom w:val="nil"/>
          <w:right w:val="nil"/>
          <w:between w:val="nil"/>
        </w:pBdr>
        <w:spacing w:line="240" w:lineRule="auto"/>
        <w:jc w:val="both"/>
        <w:rPr>
          <w:rFonts w:ascii="Book Antiqua" w:hAnsi="Book Antiqua" w:cs="Times New Roman"/>
          <w:sz w:val="24"/>
          <w:szCs w:val="24"/>
          <w:lang w:val="bs-Latn-BA"/>
        </w:rPr>
      </w:pPr>
      <w:r w:rsidRPr="005030C4">
        <w:rPr>
          <w:rFonts w:ascii="Book Antiqua" w:hAnsi="Book Antiqua" w:cs="Times New Roman"/>
          <w:sz w:val="24"/>
          <w:szCs w:val="24"/>
          <w:lang w:val="bs-Latn-BA"/>
        </w:rPr>
        <w:t>• Përmirësimi i situatës socio-ekonomike nëpërmjet regjistrimit të bizneseve të reja dhe krijimit të vendeve të reja të punës, me theks tek gratë, të rinjtë dhe grupet e tjera të cenueshme.</w:t>
      </w:r>
    </w:p>
    <w:p w:rsidR="005030C4" w:rsidRPr="005030C4" w:rsidRDefault="005030C4" w:rsidP="005030C4">
      <w:pPr>
        <w:pBdr>
          <w:top w:val="nil"/>
          <w:left w:val="nil"/>
          <w:bottom w:val="nil"/>
          <w:right w:val="nil"/>
          <w:between w:val="nil"/>
        </w:pBdr>
        <w:spacing w:line="240" w:lineRule="auto"/>
        <w:jc w:val="both"/>
        <w:rPr>
          <w:rFonts w:ascii="Book Antiqua" w:hAnsi="Book Antiqua" w:cs="Times New Roman"/>
          <w:sz w:val="24"/>
          <w:szCs w:val="24"/>
          <w:lang w:val="bs-Latn-BA"/>
        </w:rPr>
      </w:pPr>
      <w:r w:rsidRPr="005030C4">
        <w:rPr>
          <w:rFonts w:ascii="Book Antiqua" w:hAnsi="Book Antiqua" w:cs="Times New Roman"/>
          <w:sz w:val="24"/>
          <w:szCs w:val="24"/>
          <w:lang w:val="bs-Latn-BA"/>
        </w:rPr>
        <w:t>• Rritja e konkurrencës së sektorit bujqësor dhe ushqimor përmes përmirësimit të efikasitetit dhe qëndrueshmërisë së prodhimit në ferma, tërheqjes së fermerëve të rinj, orientimit të prodhimit sipas kërkesave të tregut, përmirësimit të zinxhirit të vlerës dhe fokusimit në kërkimin, inovacionin, teknologjinë e re dhe dixhitalizimin;</w:t>
      </w:r>
    </w:p>
    <w:p w:rsidR="005030C4" w:rsidRDefault="005030C4" w:rsidP="005030C4">
      <w:pPr>
        <w:pBdr>
          <w:top w:val="nil"/>
          <w:left w:val="nil"/>
          <w:bottom w:val="nil"/>
          <w:right w:val="nil"/>
          <w:between w:val="nil"/>
        </w:pBdr>
        <w:spacing w:line="240" w:lineRule="auto"/>
        <w:jc w:val="both"/>
        <w:rPr>
          <w:rFonts w:ascii="Book Antiqua" w:hAnsi="Book Antiqua" w:cs="Times New Roman"/>
          <w:sz w:val="24"/>
          <w:szCs w:val="24"/>
          <w:lang w:val="bs-Latn-BA"/>
        </w:rPr>
      </w:pPr>
      <w:r w:rsidRPr="005030C4">
        <w:rPr>
          <w:rFonts w:ascii="Book Antiqua" w:hAnsi="Book Antiqua" w:cs="Times New Roman"/>
          <w:sz w:val="24"/>
          <w:szCs w:val="24"/>
          <w:lang w:val="bs-Latn-BA"/>
        </w:rPr>
        <w:t>• Përmirësimi i cilësisë së jetës, zhvillimi i komunitetit dhe përfshirja sociale në zonat rurale.</w:t>
      </w:r>
    </w:p>
    <w:p w:rsidR="005030C4" w:rsidRDefault="005030C4" w:rsidP="00985E2B">
      <w:pPr>
        <w:pBdr>
          <w:top w:val="nil"/>
          <w:left w:val="nil"/>
          <w:bottom w:val="nil"/>
          <w:right w:val="nil"/>
          <w:between w:val="nil"/>
        </w:pBdr>
        <w:spacing w:line="240" w:lineRule="auto"/>
        <w:jc w:val="both"/>
        <w:rPr>
          <w:rFonts w:ascii="Book Antiqua" w:hAnsi="Book Antiqua" w:cs="Times New Roman"/>
          <w:sz w:val="24"/>
          <w:szCs w:val="24"/>
          <w:lang w:val="bs-Latn-BA"/>
        </w:rPr>
      </w:pPr>
    </w:p>
    <w:p w:rsidR="00630034" w:rsidRDefault="00630034" w:rsidP="00985E2B">
      <w:pPr>
        <w:pBdr>
          <w:top w:val="nil"/>
          <w:left w:val="nil"/>
          <w:bottom w:val="nil"/>
          <w:right w:val="nil"/>
          <w:between w:val="nil"/>
        </w:pBdr>
        <w:spacing w:line="240" w:lineRule="auto"/>
        <w:jc w:val="both"/>
        <w:rPr>
          <w:rFonts w:ascii="Book Antiqua" w:hAnsi="Book Antiqua" w:cs="Times New Roman"/>
          <w:sz w:val="24"/>
          <w:szCs w:val="24"/>
          <w:lang w:val="bs-Latn-BA"/>
        </w:rPr>
      </w:pPr>
      <w:r w:rsidRPr="00630034">
        <w:rPr>
          <w:rFonts w:ascii="Book Antiqua" w:hAnsi="Book Antiqua" w:cs="Times New Roman"/>
          <w:b/>
          <w:sz w:val="24"/>
          <w:szCs w:val="24"/>
          <w:lang w:val="bs-Latn-BA"/>
        </w:rPr>
        <w:t>Afatet për përfundimin e investimit</w:t>
      </w:r>
      <w:r w:rsidRPr="00630034">
        <w:rPr>
          <w:rFonts w:ascii="Book Antiqua" w:hAnsi="Book Antiqua" w:cs="Times New Roman"/>
          <w:sz w:val="24"/>
          <w:szCs w:val="24"/>
          <w:lang w:val="bs-Latn-BA"/>
        </w:rPr>
        <w:t xml:space="preserve"> </w:t>
      </w:r>
    </w:p>
    <w:p w:rsidR="005030C4" w:rsidRDefault="00630034" w:rsidP="00985E2B">
      <w:pPr>
        <w:pBdr>
          <w:top w:val="nil"/>
          <w:left w:val="nil"/>
          <w:bottom w:val="nil"/>
          <w:right w:val="nil"/>
          <w:between w:val="nil"/>
        </w:pBdr>
        <w:spacing w:line="240" w:lineRule="auto"/>
        <w:jc w:val="both"/>
        <w:rPr>
          <w:rFonts w:ascii="Book Antiqua" w:hAnsi="Book Antiqua" w:cs="Times New Roman"/>
          <w:sz w:val="24"/>
          <w:szCs w:val="24"/>
          <w:lang w:val="bs-Latn-BA"/>
        </w:rPr>
      </w:pPr>
      <w:r w:rsidRPr="00630034">
        <w:rPr>
          <w:rFonts w:ascii="Book Antiqua" w:hAnsi="Book Antiqua" w:cs="Times New Roman"/>
          <w:sz w:val="24"/>
          <w:szCs w:val="24"/>
          <w:lang w:val="bs-Latn-BA"/>
        </w:rPr>
        <w:t>Të gjitha aktivitetet, duke përfshirë prokurimin dhe instalimin e pajisjeve, makinerive dhe ofrimin e shërbimeve duhet të përfundojnë brenda 6 muajve nga data e nënshkrimit të kontratës, përveç rasteve kur parashikohet ndryshe në kontratë.</w:t>
      </w:r>
      <w:r>
        <w:rPr>
          <w:rFonts w:ascii="Book Antiqua" w:hAnsi="Book Antiqua" w:cs="Times New Roman"/>
          <w:sz w:val="24"/>
          <w:szCs w:val="24"/>
          <w:lang w:val="bs-Latn-BA"/>
        </w:rPr>
        <w:t xml:space="preserve"> </w:t>
      </w:r>
    </w:p>
    <w:p w:rsidR="005030C4" w:rsidRDefault="005030C4" w:rsidP="00985E2B">
      <w:pPr>
        <w:pBdr>
          <w:top w:val="nil"/>
          <w:left w:val="nil"/>
          <w:bottom w:val="nil"/>
          <w:right w:val="nil"/>
          <w:between w:val="nil"/>
        </w:pBdr>
        <w:spacing w:line="240" w:lineRule="auto"/>
        <w:jc w:val="both"/>
        <w:rPr>
          <w:rFonts w:ascii="Book Antiqua" w:hAnsi="Book Antiqua" w:cs="Times New Roman"/>
          <w:sz w:val="24"/>
          <w:szCs w:val="24"/>
          <w:lang w:val="bs-Latn-BA"/>
        </w:rPr>
      </w:pPr>
    </w:p>
    <w:p w:rsidR="005030C4" w:rsidRPr="00313E4D" w:rsidRDefault="005030C4" w:rsidP="00985E2B">
      <w:pPr>
        <w:pBdr>
          <w:top w:val="nil"/>
          <w:left w:val="nil"/>
          <w:bottom w:val="nil"/>
          <w:right w:val="nil"/>
          <w:between w:val="nil"/>
        </w:pBdr>
        <w:spacing w:line="240" w:lineRule="auto"/>
        <w:jc w:val="both"/>
        <w:rPr>
          <w:rFonts w:ascii="Book Antiqua" w:hAnsi="Book Antiqua" w:cs="Times New Roman"/>
          <w:sz w:val="24"/>
          <w:szCs w:val="24"/>
          <w:lang w:val="bs-Latn-BA"/>
        </w:rPr>
      </w:pPr>
    </w:p>
    <w:p w:rsidR="00985E2B" w:rsidRPr="00B06947" w:rsidRDefault="00630034" w:rsidP="00985E2B">
      <w:pPr>
        <w:spacing w:line="240" w:lineRule="auto"/>
        <w:ind w:hanging="2"/>
        <w:jc w:val="both"/>
        <w:rPr>
          <w:rFonts w:ascii="Book Antiqua" w:hAnsi="Book Antiqua" w:cs="Times New Roman"/>
          <w:sz w:val="24"/>
          <w:szCs w:val="24"/>
          <w:lang w:val="bs-Latn-BA"/>
        </w:rPr>
      </w:pPr>
      <w:r>
        <w:rPr>
          <w:rFonts w:ascii="Book Antiqua" w:hAnsi="Book Antiqua" w:cs="Times New Roman"/>
          <w:b/>
          <w:bCs/>
          <w:sz w:val="24"/>
          <w:szCs w:val="24"/>
          <w:lang w:val="bs-Latn-BA"/>
        </w:rPr>
        <w:t xml:space="preserve"> </w:t>
      </w:r>
    </w:p>
    <w:p w:rsidR="00985E2B" w:rsidRPr="00B06947" w:rsidRDefault="00985E2B" w:rsidP="00756939">
      <w:pPr>
        <w:spacing w:line="240" w:lineRule="auto"/>
        <w:jc w:val="both"/>
        <w:rPr>
          <w:rFonts w:ascii="Book Antiqua" w:hAnsi="Book Antiqua" w:cs="Times New Roman"/>
          <w:sz w:val="24"/>
          <w:szCs w:val="24"/>
          <w:lang w:val="sr-Latn-RS"/>
        </w:rPr>
      </w:pPr>
    </w:p>
    <w:p w:rsidR="00756939" w:rsidRPr="00B06947" w:rsidRDefault="003B4C0D" w:rsidP="00985E2B">
      <w:pPr>
        <w:spacing w:line="240" w:lineRule="auto"/>
        <w:ind w:hanging="2"/>
        <w:jc w:val="both"/>
        <w:rPr>
          <w:rFonts w:ascii="Book Antiqua" w:hAnsi="Book Antiqua" w:cs="Times New Roman"/>
          <w:b/>
          <w:sz w:val="24"/>
          <w:szCs w:val="24"/>
          <w:lang w:val="sr-Latn-RS"/>
        </w:rPr>
      </w:pPr>
      <w:r w:rsidRPr="00B06947">
        <w:rPr>
          <w:rFonts w:ascii="Book Antiqua" w:hAnsi="Book Antiqua" w:cs="Times New Roman"/>
          <w:b/>
          <w:sz w:val="24"/>
          <w:szCs w:val="24"/>
          <w:lang w:val="sr-Latn-RS"/>
        </w:rPr>
        <w:t>2.</w:t>
      </w:r>
      <w:r w:rsidR="00A72C84">
        <w:rPr>
          <w:rFonts w:ascii="Book Antiqua" w:hAnsi="Book Antiqua" w:cs="Times New Roman"/>
          <w:b/>
          <w:sz w:val="24"/>
          <w:szCs w:val="24"/>
          <w:lang w:val="sr-Latn-RS"/>
        </w:rPr>
        <w:t xml:space="preserve"> </w:t>
      </w:r>
      <w:r w:rsidR="00630034">
        <w:rPr>
          <w:rFonts w:ascii="Book Antiqua" w:hAnsi="Book Antiqua" w:cs="Times New Roman"/>
          <w:b/>
          <w:sz w:val="24"/>
          <w:szCs w:val="24"/>
          <w:lang w:val="sr-Latn-RS"/>
        </w:rPr>
        <w:t xml:space="preserve"> </w:t>
      </w:r>
      <w:r w:rsidR="00630034" w:rsidRPr="00630034">
        <w:rPr>
          <w:rFonts w:ascii="Book Antiqua" w:hAnsi="Book Antiqua" w:cs="Times New Roman"/>
          <w:b/>
          <w:sz w:val="24"/>
          <w:szCs w:val="24"/>
          <w:lang w:val="sr-Latn-RS"/>
        </w:rPr>
        <w:t>LEJOHEN TË GJITHË SEKTORËT DHE AKTIVITETET NË PRODHIM BUJQËSOR.</w:t>
      </w:r>
      <w:r w:rsidR="00630034">
        <w:rPr>
          <w:rFonts w:ascii="Book Antiqua" w:hAnsi="Book Antiqua" w:cs="Times New Roman"/>
          <w:b/>
          <w:sz w:val="24"/>
          <w:szCs w:val="24"/>
          <w:lang w:val="sr-Latn-RS"/>
        </w:rPr>
        <w:t xml:space="preserve"> </w:t>
      </w:r>
    </w:p>
    <w:p w:rsidR="00985E2B" w:rsidRPr="00B06947" w:rsidRDefault="00630034" w:rsidP="00985E2B">
      <w:pPr>
        <w:spacing w:line="240" w:lineRule="auto"/>
        <w:ind w:hanging="2"/>
        <w:jc w:val="both"/>
        <w:rPr>
          <w:rFonts w:ascii="Book Antiqua" w:hAnsi="Book Antiqua" w:cs="Times New Roman"/>
          <w:sz w:val="24"/>
          <w:szCs w:val="24"/>
          <w:lang w:val="sr-Latn-RS"/>
        </w:rPr>
      </w:pPr>
      <w:r>
        <w:rPr>
          <w:rFonts w:ascii="Book Antiqua" w:hAnsi="Book Antiqua" w:cs="Times New Roman"/>
          <w:b/>
          <w:sz w:val="24"/>
          <w:szCs w:val="24"/>
          <w:lang w:val="sr-Latn-RS"/>
        </w:rPr>
        <w:t xml:space="preserve">Disa prej tyre mund të jenë </w:t>
      </w:r>
      <w:r w:rsidR="00985E2B" w:rsidRPr="00B06947">
        <w:rPr>
          <w:rFonts w:ascii="Book Antiqua" w:hAnsi="Book Antiqua" w:cs="Times New Roman"/>
          <w:b/>
          <w:sz w:val="24"/>
          <w:szCs w:val="24"/>
          <w:lang w:val="sr-Latn-RS"/>
        </w:rPr>
        <w:t>:</w:t>
      </w:r>
    </w:p>
    <w:p w:rsidR="00985E2B" w:rsidRPr="00B06947" w:rsidRDefault="00630034" w:rsidP="00985E2B">
      <w:pPr>
        <w:spacing w:after="0" w:line="240" w:lineRule="auto"/>
        <w:ind w:hanging="2"/>
        <w:jc w:val="both"/>
        <w:rPr>
          <w:rFonts w:ascii="Book Antiqua" w:hAnsi="Book Antiqua" w:cs="Times New Roman"/>
          <w:sz w:val="24"/>
          <w:szCs w:val="24"/>
          <w:lang w:val="sr-Latn-RS"/>
        </w:rPr>
      </w:pPr>
      <w:r>
        <w:rPr>
          <w:rFonts w:ascii="Book Antiqua" w:hAnsi="Book Antiqua" w:cs="Times New Roman"/>
          <w:sz w:val="24"/>
          <w:szCs w:val="24"/>
          <w:lang w:val="sr-Latn-RS"/>
        </w:rPr>
        <w:t xml:space="preserve"> </w:t>
      </w:r>
    </w:p>
    <w:p w:rsidR="009A07ED" w:rsidRPr="00B06947" w:rsidRDefault="00630034" w:rsidP="009A07ED">
      <w:pPr>
        <w:spacing w:line="240" w:lineRule="auto"/>
        <w:ind w:hanging="2"/>
        <w:jc w:val="both"/>
        <w:rPr>
          <w:rFonts w:ascii="Book Antiqua" w:hAnsi="Book Antiqua" w:cs="Times New Roman"/>
          <w:sz w:val="24"/>
          <w:szCs w:val="24"/>
          <w:lang w:val="bs-Latn-BA"/>
        </w:rPr>
      </w:pPr>
      <w:r w:rsidRPr="00630034">
        <w:rPr>
          <w:rFonts w:ascii="Book Antiqua" w:hAnsi="Book Antiqua" w:cs="Times New Roman"/>
          <w:sz w:val="24"/>
          <w:szCs w:val="24"/>
          <w:lang w:val="bs-Latn-BA"/>
        </w:rPr>
        <w:t xml:space="preserve">Prodhimi i produkteve të qumështit duke përfshirë vendet e grumbullimit (blerjes) të qumështit; Përpunimi i produkteve bujqësore dhe </w:t>
      </w:r>
      <w:r>
        <w:rPr>
          <w:rFonts w:ascii="Book Antiqua" w:hAnsi="Book Antiqua" w:cs="Times New Roman"/>
          <w:sz w:val="24"/>
          <w:szCs w:val="24"/>
          <w:lang w:val="bs-Latn-BA"/>
        </w:rPr>
        <w:t>paketimi</w:t>
      </w:r>
      <w:r w:rsidRPr="00630034">
        <w:rPr>
          <w:rFonts w:ascii="Book Antiqua" w:hAnsi="Book Antiqua" w:cs="Times New Roman"/>
          <w:sz w:val="24"/>
          <w:szCs w:val="24"/>
          <w:lang w:val="bs-Latn-BA"/>
        </w:rPr>
        <w:t xml:space="preserve">; </w:t>
      </w:r>
      <w:r>
        <w:rPr>
          <w:rFonts w:ascii="Book Antiqua" w:hAnsi="Book Antiqua" w:cs="Times New Roman"/>
          <w:sz w:val="24"/>
          <w:szCs w:val="24"/>
          <w:lang w:val="bs-Latn-BA"/>
        </w:rPr>
        <w:t xml:space="preserve"> </w:t>
      </w:r>
      <w:r w:rsidRPr="00630034">
        <w:rPr>
          <w:rFonts w:ascii="Book Antiqua" w:hAnsi="Book Antiqua" w:cs="Times New Roman"/>
          <w:sz w:val="24"/>
          <w:szCs w:val="24"/>
          <w:lang w:val="bs-Latn-BA"/>
        </w:rPr>
        <w:t>Grumbullimi dhe përpunimi i produkteve pyjore jo-drunore</w:t>
      </w:r>
      <w:r>
        <w:rPr>
          <w:rFonts w:ascii="Book Antiqua" w:hAnsi="Book Antiqua" w:cs="Times New Roman"/>
          <w:sz w:val="24"/>
          <w:szCs w:val="24"/>
          <w:lang w:val="bs-Latn-BA"/>
        </w:rPr>
        <w:t>,</w:t>
      </w:r>
      <w:r w:rsidRPr="00630034">
        <w:rPr>
          <w:rFonts w:ascii="Book Antiqua" w:hAnsi="Book Antiqua" w:cs="Times New Roman"/>
          <w:sz w:val="24"/>
          <w:szCs w:val="24"/>
          <w:lang w:val="bs-Latn-BA"/>
        </w:rPr>
        <w:t xml:space="preserve"> duke përfshirë barërat medicinale d</w:t>
      </w:r>
      <w:r>
        <w:rPr>
          <w:rFonts w:ascii="Book Antiqua" w:hAnsi="Book Antiqua" w:cs="Times New Roman"/>
          <w:sz w:val="24"/>
          <w:szCs w:val="24"/>
          <w:lang w:val="bs-Latn-BA"/>
        </w:rPr>
        <w:t>he aromatike; Bletaria; Brendimi</w:t>
      </w:r>
      <w:r w:rsidRPr="00630034">
        <w:rPr>
          <w:rFonts w:ascii="Book Antiqua" w:hAnsi="Book Antiqua" w:cs="Times New Roman"/>
          <w:sz w:val="24"/>
          <w:szCs w:val="24"/>
          <w:lang w:val="bs-Latn-BA"/>
        </w:rPr>
        <w:t xml:space="preserve"> dhe marketing</w:t>
      </w:r>
      <w:r>
        <w:rPr>
          <w:rFonts w:ascii="Book Antiqua" w:hAnsi="Book Antiqua" w:cs="Times New Roman"/>
          <w:sz w:val="24"/>
          <w:szCs w:val="24"/>
          <w:lang w:val="bs-Latn-BA"/>
        </w:rPr>
        <w:t>u</w:t>
      </w:r>
      <w:r w:rsidRPr="00630034">
        <w:rPr>
          <w:rFonts w:ascii="Book Antiqua" w:hAnsi="Book Antiqua" w:cs="Times New Roman"/>
          <w:sz w:val="24"/>
          <w:szCs w:val="24"/>
          <w:lang w:val="bs-Latn-BA"/>
        </w:rPr>
        <w:t>; Produkte organike etj.</w:t>
      </w:r>
      <w:r>
        <w:rPr>
          <w:rFonts w:ascii="Book Antiqua" w:hAnsi="Book Antiqua" w:cs="Times New Roman"/>
          <w:sz w:val="24"/>
          <w:szCs w:val="24"/>
          <w:lang w:val="bs-Latn-BA"/>
        </w:rPr>
        <w:t xml:space="preserve"> </w:t>
      </w:r>
    </w:p>
    <w:p w:rsidR="00985E2B" w:rsidRPr="00B06947" w:rsidRDefault="00985E2B" w:rsidP="00985E2B">
      <w:pPr>
        <w:pBdr>
          <w:top w:val="nil"/>
          <w:left w:val="nil"/>
          <w:bottom w:val="nil"/>
          <w:right w:val="nil"/>
          <w:between w:val="nil"/>
        </w:pBdr>
        <w:spacing w:line="240" w:lineRule="auto"/>
        <w:ind w:hanging="2"/>
        <w:rPr>
          <w:rFonts w:ascii="Book Antiqua" w:eastAsia="Cambria" w:hAnsi="Book Antiqua" w:cs="Times New Roman"/>
          <w:b/>
          <w:sz w:val="24"/>
          <w:szCs w:val="24"/>
        </w:rPr>
      </w:pPr>
      <w:r w:rsidRPr="00B06947">
        <w:rPr>
          <w:rFonts w:ascii="Book Antiqua" w:eastAsia="Cambria" w:hAnsi="Book Antiqua" w:cs="Times New Roman"/>
          <w:b/>
          <w:sz w:val="24"/>
          <w:szCs w:val="24"/>
        </w:rPr>
        <w:t xml:space="preserve">3. </w:t>
      </w:r>
      <w:r w:rsidR="00630034">
        <w:rPr>
          <w:rFonts w:ascii="Book Antiqua" w:eastAsia="Cambria" w:hAnsi="Book Antiqua" w:cs="Times New Roman"/>
          <w:b/>
          <w:sz w:val="24"/>
          <w:szCs w:val="24"/>
        </w:rPr>
        <w:t xml:space="preserve"> </w:t>
      </w:r>
      <w:r w:rsidRPr="00B06947">
        <w:rPr>
          <w:rFonts w:ascii="Book Antiqua" w:eastAsia="Cambria" w:hAnsi="Book Antiqua" w:cs="Times New Roman"/>
          <w:b/>
          <w:sz w:val="24"/>
          <w:szCs w:val="24"/>
        </w:rPr>
        <w:t xml:space="preserve">  </w:t>
      </w:r>
      <w:r w:rsidR="00630034">
        <w:rPr>
          <w:rFonts w:ascii="Book Antiqua" w:eastAsia="Cambria" w:hAnsi="Book Antiqua" w:cs="Times New Roman"/>
          <w:b/>
          <w:sz w:val="24"/>
          <w:szCs w:val="24"/>
        </w:rPr>
        <w:t xml:space="preserve">LARTËSIA E MBËSHTETJES FINANCIARE  </w:t>
      </w:r>
    </w:p>
    <w:p w:rsidR="00630034" w:rsidRDefault="00630034" w:rsidP="00630034">
      <w:pPr>
        <w:spacing w:after="0" w:line="315" w:lineRule="atLeast"/>
        <w:textAlignment w:val="baseline"/>
        <w:rPr>
          <w:rFonts w:ascii="Book Antiqua" w:eastAsia="Times New Roman" w:hAnsi="Book Antiqua" w:cs="Times New Roman"/>
          <w:sz w:val="24"/>
          <w:szCs w:val="24"/>
        </w:rPr>
      </w:pPr>
      <w:proofErr w:type="spellStart"/>
      <w:r w:rsidRPr="00630034">
        <w:rPr>
          <w:rFonts w:ascii="Book Antiqua" w:eastAsia="Times New Roman" w:hAnsi="Book Antiqua" w:cs="Times New Roman"/>
          <w:sz w:val="24"/>
          <w:szCs w:val="24"/>
        </w:rPr>
        <w:t>Vlera</w:t>
      </w:r>
      <w:proofErr w:type="spellEnd"/>
      <w:r w:rsidRPr="00630034">
        <w:rPr>
          <w:rFonts w:ascii="Book Antiqua" w:eastAsia="Times New Roman" w:hAnsi="Book Antiqua" w:cs="Times New Roman"/>
          <w:sz w:val="24"/>
          <w:szCs w:val="24"/>
        </w:rPr>
        <w:t xml:space="preserve"> e </w:t>
      </w:r>
      <w:proofErr w:type="spellStart"/>
      <w:r w:rsidRPr="00630034">
        <w:rPr>
          <w:rFonts w:ascii="Book Antiqua" w:eastAsia="Times New Roman" w:hAnsi="Book Antiqua" w:cs="Times New Roman"/>
          <w:sz w:val="24"/>
          <w:szCs w:val="24"/>
        </w:rPr>
        <w:t>planifikuar</w:t>
      </w:r>
      <w:proofErr w:type="spellEnd"/>
      <w:r w:rsidRPr="00630034">
        <w:rPr>
          <w:rFonts w:ascii="Book Antiqua" w:eastAsia="Times New Roman" w:hAnsi="Book Antiqua" w:cs="Times New Roman"/>
          <w:sz w:val="24"/>
          <w:szCs w:val="24"/>
        </w:rPr>
        <w:t xml:space="preserve"> e </w:t>
      </w:r>
      <w:proofErr w:type="spellStart"/>
      <w:r w:rsidRPr="00630034">
        <w:rPr>
          <w:rFonts w:ascii="Book Antiqua" w:eastAsia="Times New Roman" w:hAnsi="Book Antiqua" w:cs="Times New Roman"/>
          <w:sz w:val="24"/>
          <w:szCs w:val="24"/>
        </w:rPr>
        <w:t>thirrjes</w:t>
      </w:r>
      <w:proofErr w:type="spellEnd"/>
      <w:r w:rsidRPr="00630034">
        <w:rPr>
          <w:rFonts w:ascii="Book Antiqua" w:eastAsia="Times New Roman" w:hAnsi="Book Antiqua" w:cs="Times New Roman"/>
          <w:sz w:val="24"/>
          <w:szCs w:val="24"/>
        </w:rPr>
        <w:t xml:space="preserve"> </w:t>
      </w:r>
      <w:proofErr w:type="spellStart"/>
      <w:r w:rsidRPr="00630034">
        <w:rPr>
          <w:rFonts w:ascii="Book Antiqua" w:eastAsia="Times New Roman" w:hAnsi="Book Antiqua" w:cs="Times New Roman"/>
          <w:sz w:val="24"/>
          <w:szCs w:val="24"/>
        </w:rPr>
        <w:t>është</w:t>
      </w:r>
      <w:proofErr w:type="spellEnd"/>
      <w:r w:rsidRPr="00630034">
        <w:rPr>
          <w:rFonts w:ascii="Book Antiqua" w:eastAsia="Times New Roman" w:hAnsi="Book Antiqua" w:cs="Times New Roman"/>
          <w:sz w:val="24"/>
          <w:szCs w:val="24"/>
        </w:rPr>
        <w:t xml:space="preserve"> </w:t>
      </w:r>
      <w:proofErr w:type="spellStart"/>
      <w:r w:rsidRPr="00630034">
        <w:rPr>
          <w:rFonts w:ascii="Book Antiqua" w:eastAsia="Times New Roman" w:hAnsi="Book Antiqua" w:cs="Times New Roman"/>
          <w:sz w:val="24"/>
          <w:szCs w:val="24"/>
        </w:rPr>
        <w:t>rreth</w:t>
      </w:r>
      <w:proofErr w:type="spellEnd"/>
      <w:r w:rsidRPr="00630034">
        <w:rPr>
          <w:rFonts w:ascii="Book Antiqua" w:eastAsia="Times New Roman" w:hAnsi="Book Antiqua" w:cs="Times New Roman"/>
          <w:sz w:val="24"/>
          <w:szCs w:val="24"/>
        </w:rPr>
        <w:t xml:space="preserve"> </w:t>
      </w:r>
      <w:r w:rsidR="00853885">
        <w:rPr>
          <w:rFonts w:ascii="Book Antiqua" w:eastAsia="Times New Roman" w:hAnsi="Book Antiqua" w:cs="Times New Roman"/>
          <w:sz w:val="24"/>
          <w:szCs w:val="24"/>
        </w:rPr>
        <w:t>4</w:t>
      </w:r>
      <w:r w:rsidRPr="00630034">
        <w:rPr>
          <w:rFonts w:ascii="Book Antiqua" w:eastAsia="Times New Roman" w:hAnsi="Book Antiqua" w:cs="Times New Roman"/>
          <w:sz w:val="24"/>
          <w:szCs w:val="24"/>
        </w:rPr>
        <w:t xml:space="preserve">00,000.00 </w:t>
      </w:r>
      <w:proofErr w:type="gramStart"/>
      <w:r w:rsidRPr="00630034">
        <w:rPr>
          <w:rFonts w:ascii="Book Antiqua" w:eastAsia="Times New Roman" w:hAnsi="Book Antiqua" w:cs="Times New Roman"/>
          <w:sz w:val="24"/>
          <w:szCs w:val="24"/>
        </w:rPr>
        <w:t>€</w:t>
      </w:r>
      <w:r w:rsidR="005E057B">
        <w:rPr>
          <w:rFonts w:ascii="Book Antiqua" w:eastAsia="Times New Roman" w:hAnsi="Book Antiqua" w:cs="Times New Roman"/>
          <w:sz w:val="24"/>
          <w:szCs w:val="24"/>
        </w:rPr>
        <w:t>(</w:t>
      </w:r>
      <w:proofErr w:type="spellStart"/>
      <w:proofErr w:type="gramEnd"/>
      <w:r w:rsidR="005E057B">
        <w:rPr>
          <w:rFonts w:ascii="Book Antiqua" w:eastAsia="Times New Roman" w:hAnsi="Book Antiqua" w:cs="Times New Roman"/>
          <w:sz w:val="24"/>
          <w:szCs w:val="24"/>
        </w:rPr>
        <w:t>katërqind</w:t>
      </w:r>
      <w:proofErr w:type="spellEnd"/>
      <w:r w:rsidR="005E057B">
        <w:rPr>
          <w:rFonts w:ascii="Book Antiqua" w:eastAsia="Times New Roman" w:hAnsi="Book Antiqua" w:cs="Times New Roman"/>
          <w:sz w:val="24"/>
          <w:szCs w:val="24"/>
        </w:rPr>
        <w:t xml:space="preserve"> </w:t>
      </w:r>
      <w:proofErr w:type="spellStart"/>
      <w:r w:rsidR="005E057B">
        <w:rPr>
          <w:rFonts w:ascii="Book Antiqua" w:eastAsia="Times New Roman" w:hAnsi="Book Antiqua" w:cs="Times New Roman"/>
          <w:sz w:val="24"/>
          <w:szCs w:val="24"/>
        </w:rPr>
        <w:t>mijë</w:t>
      </w:r>
      <w:proofErr w:type="spellEnd"/>
      <w:r w:rsidR="005E057B">
        <w:rPr>
          <w:rFonts w:ascii="Book Antiqua" w:eastAsia="Times New Roman" w:hAnsi="Book Antiqua" w:cs="Times New Roman"/>
          <w:sz w:val="24"/>
          <w:szCs w:val="24"/>
        </w:rPr>
        <w:t xml:space="preserve"> euro)</w:t>
      </w:r>
      <w:r w:rsidRPr="00630034">
        <w:rPr>
          <w:rFonts w:ascii="Book Antiqua" w:eastAsia="Times New Roman" w:hAnsi="Book Antiqua" w:cs="Times New Roman"/>
          <w:sz w:val="24"/>
          <w:szCs w:val="24"/>
        </w:rPr>
        <w:t xml:space="preserve">. </w:t>
      </w:r>
      <w:proofErr w:type="spellStart"/>
      <w:r w:rsidRPr="00630034">
        <w:rPr>
          <w:rFonts w:ascii="Book Antiqua" w:eastAsia="Times New Roman" w:hAnsi="Book Antiqua" w:cs="Times New Roman"/>
          <w:sz w:val="24"/>
          <w:szCs w:val="24"/>
        </w:rPr>
        <w:t>Shuma</w:t>
      </w:r>
      <w:proofErr w:type="spellEnd"/>
      <w:r w:rsidRPr="00630034">
        <w:rPr>
          <w:rFonts w:ascii="Book Antiqua" w:eastAsia="Times New Roman" w:hAnsi="Book Antiqua" w:cs="Times New Roman"/>
          <w:sz w:val="24"/>
          <w:szCs w:val="24"/>
        </w:rPr>
        <w:t xml:space="preserve"> </w:t>
      </w:r>
      <w:proofErr w:type="spellStart"/>
      <w:r w:rsidRPr="00630034">
        <w:rPr>
          <w:rFonts w:ascii="Book Antiqua" w:eastAsia="Times New Roman" w:hAnsi="Book Antiqua" w:cs="Times New Roman"/>
          <w:sz w:val="24"/>
          <w:szCs w:val="24"/>
        </w:rPr>
        <w:t>minimale</w:t>
      </w:r>
      <w:proofErr w:type="spellEnd"/>
      <w:r w:rsidRPr="00630034">
        <w:rPr>
          <w:rFonts w:ascii="Book Antiqua" w:eastAsia="Times New Roman" w:hAnsi="Book Antiqua" w:cs="Times New Roman"/>
          <w:sz w:val="24"/>
          <w:szCs w:val="24"/>
        </w:rPr>
        <w:t xml:space="preserve"> </w:t>
      </w:r>
      <w:proofErr w:type="spellStart"/>
      <w:r w:rsidRPr="00630034">
        <w:rPr>
          <w:rFonts w:ascii="Book Antiqua" w:eastAsia="Times New Roman" w:hAnsi="Book Antiqua" w:cs="Times New Roman"/>
          <w:sz w:val="24"/>
          <w:szCs w:val="24"/>
        </w:rPr>
        <w:t>dhe</w:t>
      </w:r>
      <w:proofErr w:type="spellEnd"/>
      <w:r w:rsidRPr="00630034">
        <w:rPr>
          <w:rFonts w:ascii="Book Antiqua" w:eastAsia="Times New Roman" w:hAnsi="Book Antiqua" w:cs="Times New Roman"/>
          <w:sz w:val="24"/>
          <w:szCs w:val="24"/>
        </w:rPr>
        <w:t xml:space="preserve"> </w:t>
      </w:r>
      <w:proofErr w:type="spellStart"/>
      <w:r w:rsidRPr="00630034">
        <w:rPr>
          <w:rFonts w:ascii="Book Antiqua" w:eastAsia="Times New Roman" w:hAnsi="Book Antiqua" w:cs="Times New Roman"/>
          <w:sz w:val="24"/>
          <w:szCs w:val="24"/>
        </w:rPr>
        <w:t>maksimale</w:t>
      </w:r>
      <w:proofErr w:type="spellEnd"/>
      <w:r w:rsidRPr="00630034">
        <w:rPr>
          <w:rFonts w:ascii="Book Antiqua" w:eastAsia="Times New Roman" w:hAnsi="Book Antiqua" w:cs="Times New Roman"/>
          <w:sz w:val="24"/>
          <w:szCs w:val="24"/>
        </w:rPr>
        <w:t xml:space="preserve"> e </w:t>
      </w:r>
      <w:proofErr w:type="spellStart"/>
      <w:r w:rsidRPr="00630034">
        <w:rPr>
          <w:rFonts w:ascii="Book Antiqua" w:eastAsia="Times New Roman" w:hAnsi="Book Antiqua" w:cs="Times New Roman"/>
          <w:sz w:val="24"/>
          <w:szCs w:val="24"/>
        </w:rPr>
        <w:t>mbështetjes</w:t>
      </w:r>
      <w:proofErr w:type="spellEnd"/>
      <w:r w:rsidRPr="00630034">
        <w:rPr>
          <w:rFonts w:ascii="Book Antiqua" w:eastAsia="Times New Roman" w:hAnsi="Book Antiqua" w:cs="Times New Roman"/>
          <w:sz w:val="24"/>
          <w:szCs w:val="24"/>
        </w:rPr>
        <w:t xml:space="preserve"> </w:t>
      </w:r>
      <w:proofErr w:type="spellStart"/>
      <w:r w:rsidRPr="00630034">
        <w:rPr>
          <w:rFonts w:ascii="Book Antiqua" w:eastAsia="Times New Roman" w:hAnsi="Book Antiqua" w:cs="Times New Roman"/>
          <w:sz w:val="24"/>
          <w:szCs w:val="24"/>
        </w:rPr>
        <w:t>për</w:t>
      </w:r>
      <w:proofErr w:type="spellEnd"/>
      <w:r w:rsidRPr="00630034">
        <w:rPr>
          <w:rFonts w:ascii="Book Antiqua" w:eastAsia="Times New Roman" w:hAnsi="Book Antiqua" w:cs="Times New Roman"/>
          <w:sz w:val="24"/>
          <w:szCs w:val="24"/>
        </w:rPr>
        <w:t xml:space="preserve"> </w:t>
      </w:r>
      <w:proofErr w:type="spellStart"/>
      <w:r w:rsidRPr="00630034">
        <w:rPr>
          <w:rFonts w:ascii="Book Antiqua" w:eastAsia="Times New Roman" w:hAnsi="Book Antiqua" w:cs="Times New Roman"/>
          <w:sz w:val="24"/>
          <w:szCs w:val="24"/>
        </w:rPr>
        <w:t>çdo</w:t>
      </w:r>
      <w:proofErr w:type="spellEnd"/>
      <w:r w:rsidRPr="00630034">
        <w:rPr>
          <w:rFonts w:ascii="Book Antiqua" w:eastAsia="Times New Roman" w:hAnsi="Book Antiqua" w:cs="Times New Roman"/>
          <w:sz w:val="24"/>
          <w:szCs w:val="24"/>
        </w:rPr>
        <w:t xml:space="preserve"> lot </w:t>
      </w:r>
      <w:proofErr w:type="spellStart"/>
      <w:r w:rsidRPr="00630034">
        <w:rPr>
          <w:rFonts w:ascii="Book Antiqua" w:eastAsia="Times New Roman" w:hAnsi="Book Antiqua" w:cs="Times New Roman"/>
          <w:sz w:val="24"/>
          <w:szCs w:val="24"/>
        </w:rPr>
        <w:t>është</w:t>
      </w:r>
      <w:proofErr w:type="spellEnd"/>
      <w:r w:rsidRPr="00630034">
        <w:rPr>
          <w:rFonts w:ascii="Book Antiqua" w:eastAsia="Times New Roman" w:hAnsi="Book Antiqua" w:cs="Times New Roman"/>
          <w:sz w:val="24"/>
          <w:szCs w:val="24"/>
        </w:rPr>
        <w:t xml:space="preserve"> </w:t>
      </w:r>
      <w:proofErr w:type="spellStart"/>
      <w:r w:rsidRPr="00630034">
        <w:rPr>
          <w:rFonts w:ascii="Book Antiqua" w:eastAsia="Times New Roman" w:hAnsi="Book Antiqua" w:cs="Times New Roman"/>
          <w:sz w:val="24"/>
          <w:szCs w:val="24"/>
        </w:rPr>
        <w:t>renditur</w:t>
      </w:r>
      <w:proofErr w:type="spellEnd"/>
      <w:r w:rsidRPr="00630034">
        <w:rPr>
          <w:rFonts w:ascii="Book Antiqua" w:eastAsia="Times New Roman" w:hAnsi="Book Antiqua" w:cs="Times New Roman"/>
          <w:sz w:val="24"/>
          <w:szCs w:val="24"/>
        </w:rPr>
        <w:t xml:space="preserve"> </w:t>
      </w:r>
      <w:proofErr w:type="spellStart"/>
      <w:r w:rsidRPr="00630034">
        <w:rPr>
          <w:rFonts w:ascii="Book Antiqua" w:eastAsia="Times New Roman" w:hAnsi="Book Antiqua" w:cs="Times New Roman"/>
          <w:sz w:val="24"/>
          <w:szCs w:val="24"/>
        </w:rPr>
        <w:t>më</w:t>
      </w:r>
      <w:proofErr w:type="spellEnd"/>
      <w:r w:rsidRPr="00630034">
        <w:rPr>
          <w:rFonts w:ascii="Book Antiqua" w:eastAsia="Times New Roman" w:hAnsi="Book Antiqua" w:cs="Times New Roman"/>
          <w:sz w:val="24"/>
          <w:szCs w:val="24"/>
        </w:rPr>
        <w:t xml:space="preserve"> </w:t>
      </w:r>
      <w:proofErr w:type="spellStart"/>
      <w:r w:rsidRPr="00630034">
        <w:rPr>
          <w:rFonts w:ascii="Book Antiqua" w:eastAsia="Times New Roman" w:hAnsi="Book Antiqua" w:cs="Times New Roman"/>
          <w:sz w:val="24"/>
          <w:szCs w:val="24"/>
        </w:rPr>
        <w:t>poshtë</w:t>
      </w:r>
      <w:proofErr w:type="spellEnd"/>
      <w:r w:rsidRPr="00630034">
        <w:rPr>
          <w:rFonts w:ascii="Book Antiqua" w:eastAsia="Times New Roman" w:hAnsi="Book Antiqua" w:cs="Times New Roman"/>
          <w:sz w:val="24"/>
          <w:szCs w:val="24"/>
        </w:rPr>
        <w:t xml:space="preserve"> me </w:t>
      </w:r>
      <w:proofErr w:type="spellStart"/>
      <w:r w:rsidRPr="00630034">
        <w:rPr>
          <w:rFonts w:ascii="Book Antiqua" w:eastAsia="Times New Roman" w:hAnsi="Book Antiqua" w:cs="Times New Roman"/>
          <w:sz w:val="24"/>
          <w:szCs w:val="24"/>
        </w:rPr>
        <w:t>sqarime</w:t>
      </w:r>
      <w:proofErr w:type="spellEnd"/>
      <w:r w:rsidRPr="00630034">
        <w:rPr>
          <w:rFonts w:ascii="Book Antiqua" w:eastAsia="Times New Roman" w:hAnsi="Book Antiqua" w:cs="Times New Roman"/>
          <w:sz w:val="24"/>
          <w:szCs w:val="24"/>
        </w:rPr>
        <w:t>.</w:t>
      </w:r>
    </w:p>
    <w:p w:rsidR="00630034" w:rsidRPr="00630034" w:rsidRDefault="00630034" w:rsidP="00630034">
      <w:pPr>
        <w:spacing w:after="0" w:line="315" w:lineRule="atLeast"/>
        <w:textAlignment w:val="baseline"/>
        <w:rPr>
          <w:rFonts w:ascii="Book Antiqua" w:eastAsia="Times New Roman" w:hAnsi="Book Antiqua" w:cs="Times New Roman"/>
          <w:sz w:val="24"/>
          <w:szCs w:val="24"/>
        </w:rPr>
      </w:pPr>
    </w:p>
    <w:p w:rsidR="00630034" w:rsidRPr="00630034" w:rsidRDefault="00630034" w:rsidP="00630034">
      <w:pPr>
        <w:spacing w:after="0" w:line="315" w:lineRule="atLeast"/>
        <w:textAlignment w:val="baseline"/>
        <w:rPr>
          <w:rFonts w:ascii="Book Antiqua" w:eastAsia="Times New Roman" w:hAnsi="Book Antiqua" w:cs="Times New Roman"/>
          <w:b/>
          <w:sz w:val="24"/>
          <w:szCs w:val="24"/>
        </w:rPr>
      </w:pPr>
      <w:r w:rsidRPr="00630034">
        <w:rPr>
          <w:rFonts w:ascii="Book Antiqua" w:eastAsia="Times New Roman" w:hAnsi="Book Antiqua" w:cs="Times New Roman"/>
          <w:b/>
          <w:sz w:val="24"/>
          <w:szCs w:val="24"/>
        </w:rPr>
        <w:t xml:space="preserve">Loti 1. </w:t>
      </w:r>
      <w:proofErr w:type="spellStart"/>
      <w:r w:rsidRPr="00630034">
        <w:rPr>
          <w:rFonts w:ascii="Book Antiqua" w:eastAsia="Times New Roman" w:hAnsi="Book Antiqua" w:cs="Times New Roman"/>
          <w:b/>
          <w:sz w:val="24"/>
          <w:szCs w:val="24"/>
        </w:rPr>
        <w:t>Për</w:t>
      </w:r>
      <w:proofErr w:type="spellEnd"/>
      <w:r w:rsidRPr="00630034">
        <w:rPr>
          <w:rFonts w:ascii="Book Antiqua" w:eastAsia="Times New Roman" w:hAnsi="Book Antiqua" w:cs="Times New Roman"/>
          <w:b/>
          <w:sz w:val="24"/>
          <w:szCs w:val="24"/>
        </w:rPr>
        <w:t xml:space="preserve"> </w:t>
      </w:r>
      <w:r>
        <w:rPr>
          <w:rFonts w:ascii="Book Antiqua" w:eastAsia="Times New Roman" w:hAnsi="Book Antiqua" w:cs="Times New Roman"/>
          <w:b/>
          <w:sz w:val="24"/>
          <w:szCs w:val="24"/>
        </w:rPr>
        <w:t xml:space="preserve">START-UP </w:t>
      </w:r>
      <w:proofErr w:type="spellStart"/>
      <w:r w:rsidRPr="00630034">
        <w:rPr>
          <w:rFonts w:ascii="Book Antiqua" w:eastAsia="Times New Roman" w:hAnsi="Book Antiqua" w:cs="Times New Roman"/>
          <w:b/>
          <w:sz w:val="24"/>
          <w:szCs w:val="24"/>
        </w:rPr>
        <w:t>kompanitë</w:t>
      </w:r>
      <w:proofErr w:type="spellEnd"/>
      <w:r w:rsidRPr="00630034">
        <w:rPr>
          <w:rFonts w:ascii="Book Antiqua" w:eastAsia="Times New Roman" w:hAnsi="Book Antiqua" w:cs="Times New Roman"/>
          <w:b/>
          <w:sz w:val="24"/>
          <w:szCs w:val="24"/>
        </w:rPr>
        <w:t xml:space="preserve"> (</w:t>
      </w:r>
      <w:proofErr w:type="spellStart"/>
      <w:r w:rsidRPr="00630034">
        <w:rPr>
          <w:rFonts w:ascii="Book Antiqua" w:eastAsia="Times New Roman" w:hAnsi="Book Antiqua" w:cs="Times New Roman"/>
          <w:b/>
          <w:sz w:val="24"/>
          <w:szCs w:val="24"/>
        </w:rPr>
        <w:t>fillestare</w:t>
      </w:r>
      <w:proofErr w:type="spellEnd"/>
      <w:r w:rsidRPr="00630034">
        <w:rPr>
          <w:rFonts w:ascii="Book Antiqua" w:eastAsia="Times New Roman" w:hAnsi="Book Antiqua" w:cs="Times New Roman"/>
          <w:b/>
          <w:sz w:val="24"/>
          <w:szCs w:val="24"/>
        </w:rPr>
        <w:t>/</w:t>
      </w:r>
      <w:proofErr w:type="spellStart"/>
      <w:r w:rsidRPr="00630034">
        <w:rPr>
          <w:rFonts w:ascii="Book Antiqua" w:eastAsia="Times New Roman" w:hAnsi="Book Antiqua" w:cs="Times New Roman"/>
          <w:b/>
          <w:sz w:val="24"/>
          <w:szCs w:val="24"/>
        </w:rPr>
        <w:t>të</w:t>
      </w:r>
      <w:proofErr w:type="spellEnd"/>
      <w:r w:rsidRPr="00630034">
        <w:rPr>
          <w:rFonts w:ascii="Book Antiqua" w:eastAsia="Times New Roman" w:hAnsi="Book Antiqua" w:cs="Times New Roman"/>
          <w:b/>
          <w:sz w:val="24"/>
          <w:szCs w:val="24"/>
        </w:rPr>
        <w:t xml:space="preserve"> </w:t>
      </w:r>
      <w:proofErr w:type="spellStart"/>
      <w:r w:rsidRPr="00630034">
        <w:rPr>
          <w:rFonts w:ascii="Book Antiqua" w:eastAsia="Times New Roman" w:hAnsi="Book Antiqua" w:cs="Times New Roman"/>
          <w:b/>
          <w:sz w:val="24"/>
          <w:szCs w:val="24"/>
        </w:rPr>
        <w:t>sapoformuara</w:t>
      </w:r>
      <w:proofErr w:type="spellEnd"/>
      <w:r w:rsidRPr="00630034">
        <w:rPr>
          <w:rFonts w:ascii="Book Antiqua" w:eastAsia="Times New Roman" w:hAnsi="Book Antiqua" w:cs="Times New Roman"/>
          <w:b/>
          <w:sz w:val="24"/>
          <w:szCs w:val="24"/>
        </w:rPr>
        <w:t xml:space="preserve">), </w:t>
      </w:r>
      <w:proofErr w:type="spellStart"/>
      <w:r w:rsidRPr="00630034">
        <w:rPr>
          <w:rFonts w:ascii="Book Antiqua" w:eastAsia="Times New Roman" w:hAnsi="Book Antiqua" w:cs="Times New Roman"/>
          <w:b/>
          <w:sz w:val="24"/>
          <w:szCs w:val="24"/>
        </w:rPr>
        <w:t>vlera</w:t>
      </w:r>
      <w:proofErr w:type="spellEnd"/>
      <w:r w:rsidRPr="00630034">
        <w:rPr>
          <w:rFonts w:ascii="Book Antiqua" w:eastAsia="Times New Roman" w:hAnsi="Book Antiqua" w:cs="Times New Roman"/>
          <w:b/>
          <w:sz w:val="24"/>
          <w:szCs w:val="24"/>
        </w:rPr>
        <w:t xml:space="preserve"> </w:t>
      </w:r>
      <w:proofErr w:type="spellStart"/>
      <w:r w:rsidRPr="00630034">
        <w:rPr>
          <w:rFonts w:ascii="Book Antiqua" w:eastAsia="Times New Roman" w:hAnsi="Book Antiqua" w:cs="Times New Roman"/>
          <w:b/>
          <w:sz w:val="24"/>
          <w:szCs w:val="24"/>
        </w:rPr>
        <w:t>totale</w:t>
      </w:r>
      <w:proofErr w:type="spellEnd"/>
      <w:r w:rsidRPr="00630034">
        <w:rPr>
          <w:rFonts w:ascii="Book Antiqua" w:eastAsia="Times New Roman" w:hAnsi="Book Antiqua" w:cs="Times New Roman"/>
          <w:b/>
          <w:sz w:val="24"/>
          <w:szCs w:val="24"/>
        </w:rPr>
        <w:t xml:space="preserve"> e </w:t>
      </w:r>
      <w:proofErr w:type="spellStart"/>
      <w:r w:rsidRPr="00630034">
        <w:rPr>
          <w:rFonts w:ascii="Book Antiqua" w:eastAsia="Times New Roman" w:hAnsi="Book Antiqua" w:cs="Times New Roman"/>
          <w:b/>
          <w:sz w:val="24"/>
          <w:szCs w:val="24"/>
        </w:rPr>
        <w:t>granteve</w:t>
      </w:r>
      <w:proofErr w:type="spellEnd"/>
      <w:r w:rsidRPr="00630034">
        <w:rPr>
          <w:rFonts w:ascii="Book Antiqua" w:eastAsia="Times New Roman" w:hAnsi="Book Antiqua" w:cs="Times New Roman"/>
          <w:b/>
          <w:sz w:val="24"/>
          <w:szCs w:val="24"/>
        </w:rPr>
        <w:t xml:space="preserve"> do </w:t>
      </w:r>
      <w:proofErr w:type="spellStart"/>
      <w:r w:rsidRPr="00630034">
        <w:rPr>
          <w:rFonts w:ascii="Book Antiqua" w:eastAsia="Times New Roman" w:hAnsi="Book Antiqua" w:cs="Times New Roman"/>
          <w:b/>
          <w:sz w:val="24"/>
          <w:szCs w:val="24"/>
        </w:rPr>
        <w:t>të</w:t>
      </w:r>
      <w:proofErr w:type="spellEnd"/>
      <w:r w:rsidRPr="00630034">
        <w:rPr>
          <w:rFonts w:ascii="Book Antiqua" w:eastAsia="Times New Roman" w:hAnsi="Book Antiqua" w:cs="Times New Roman"/>
          <w:b/>
          <w:sz w:val="24"/>
          <w:szCs w:val="24"/>
        </w:rPr>
        <w:t xml:space="preserve"> </w:t>
      </w:r>
      <w:proofErr w:type="spellStart"/>
      <w:r w:rsidRPr="00630034">
        <w:rPr>
          <w:rFonts w:ascii="Book Antiqua" w:eastAsia="Times New Roman" w:hAnsi="Book Antiqua" w:cs="Times New Roman"/>
          <w:b/>
          <w:sz w:val="24"/>
          <w:szCs w:val="24"/>
        </w:rPr>
        <w:t>jetë</w:t>
      </w:r>
      <w:proofErr w:type="spellEnd"/>
      <w:r w:rsidRPr="00630034">
        <w:rPr>
          <w:rFonts w:ascii="Book Antiqua" w:eastAsia="Times New Roman" w:hAnsi="Book Antiqua" w:cs="Times New Roman"/>
          <w:b/>
          <w:sz w:val="24"/>
          <w:szCs w:val="24"/>
        </w:rPr>
        <w:t xml:space="preserve"> </w:t>
      </w:r>
      <w:r w:rsidR="00853885">
        <w:rPr>
          <w:rFonts w:ascii="Book Antiqua" w:eastAsia="Times New Roman" w:hAnsi="Book Antiqua" w:cs="Times New Roman"/>
          <w:b/>
          <w:sz w:val="24"/>
          <w:szCs w:val="24"/>
        </w:rPr>
        <w:t>2</w:t>
      </w:r>
      <w:r w:rsidRPr="00630034">
        <w:rPr>
          <w:rFonts w:ascii="Book Antiqua" w:eastAsia="Times New Roman" w:hAnsi="Book Antiqua" w:cs="Times New Roman"/>
          <w:b/>
          <w:sz w:val="24"/>
          <w:szCs w:val="24"/>
        </w:rPr>
        <w:t>00,000 euro.</w:t>
      </w:r>
    </w:p>
    <w:p w:rsidR="00853885" w:rsidRPr="005E7CDB" w:rsidRDefault="00630034" w:rsidP="00853885">
      <w:pPr>
        <w:spacing w:line="284" w:lineRule="exact"/>
        <w:rPr>
          <w:rFonts w:ascii="Book Antiqua" w:eastAsia="Times New Roman" w:hAnsi="Book Antiqua"/>
          <w:sz w:val="24"/>
          <w:szCs w:val="24"/>
        </w:rPr>
      </w:pPr>
      <w:proofErr w:type="spellStart"/>
      <w:r w:rsidRPr="00853885">
        <w:rPr>
          <w:rFonts w:ascii="Book Antiqua" w:eastAsia="Times New Roman" w:hAnsi="Book Antiqua" w:cs="Times New Roman"/>
          <w:sz w:val="24"/>
          <w:szCs w:val="24"/>
        </w:rPr>
        <w:t>Vlera</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maksimale</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që</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mund</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të</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marrë</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një</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biznes</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i</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sapoformuar</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është</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deri</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në</w:t>
      </w:r>
      <w:proofErr w:type="spellEnd"/>
      <w:r w:rsidRPr="00853885">
        <w:rPr>
          <w:rFonts w:ascii="Book Antiqua" w:eastAsia="Times New Roman" w:hAnsi="Book Antiqua" w:cs="Times New Roman"/>
          <w:sz w:val="24"/>
          <w:szCs w:val="24"/>
        </w:rPr>
        <w:t xml:space="preserve"> 100% </w:t>
      </w:r>
      <w:proofErr w:type="spellStart"/>
      <w:r w:rsidRPr="00853885">
        <w:rPr>
          <w:rFonts w:ascii="Book Antiqua" w:eastAsia="Times New Roman" w:hAnsi="Book Antiqua" w:cs="Times New Roman"/>
          <w:sz w:val="24"/>
          <w:szCs w:val="24"/>
        </w:rPr>
        <w:t>të</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vlerës</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së</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pajisjeve</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ose</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në</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vlerë</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financiare</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deri</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në</w:t>
      </w:r>
      <w:proofErr w:type="spellEnd"/>
      <w:r w:rsidRPr="00853885">
        <w:rPr>
          <w:rFonts w:ascii="Book Antiqua" w:eastAsia="Times New Roman" w:hAnsi="Book Antiqua" w:cs="Times New Roman"/>
          <w:sz w:val="24"/>
          <w:szCs w:val="24"/>
        </w:rPr>
        <w:t xml:space="preserve"> </w:t>
      </w:r>
      <w:r w:rsidR="00853885">
        <w:rPr>
          <w:rFonts w:ascii="Book Antiqua" w:eastAsia="Times New Roman" w:hAnsi="Book Antiqua" w:cs="Times New Roman"/>
          <w:sz w:val="24"/>
          <w:szCs w:val="24"/>
        </w:rPr>
        <w:t>8.</w:t>
      </w:r>
      <w:r w:rsidRPr="00853885">
        <w:rPr>
          <w:rFonts w:ascii="Book Antiqua" w:eastAsia="Times New Roman" w:hAnsi="Book Antiqua" w:cs="Times New Roman"/>
          <w:sz w:val="24"/>
          <w:szCs w:val="24"/>
        </w:rPr>
        <w:t xml:space="preserve"> 000 euro</w:t>
      </w:r>
      <w:r w:rsidR="00853885" w:rsidRPr="00853885">
        <w:rPr>
          <w:rFonts w:ascii="Book Antiqua" w:eastAsia="Times New Roman" w:hAnsi="Book Antiqua"/>
          <w:sz w:val="24"/>
          <w:szCs w:val="24"/>
        </w:rPr>
        <w:t xml:space="preserve"> </w:t>
      </w:r>
      <w:r w:rsidR="005E057B">
        <w:rPr>
          <w:rFonts w:ascii="Book Antiqua" w:eastAsia="Times New Roman" w:hAnsi="Book Antiqua"/>
          <w:sz w:val="24"/>
          <w:szCs w:val="24"/>
        </w:rPr>
        <w:t>(</w:t>
      </w:r>
      <w:proofErr w:type="spellStart"/>
      <w:r w:rsidR="00853885" w:rsidRPr="00305741">
        <w:rPr>
          <w:rFonts w:ascii="Book Antiqua" w:eastAsia="Times New Roman" w:hAnsi="Book Antiqua"/>
          <w:sz w:val="24"/>
          <w:szCs w:val="24"/>
        </w:rPr>
        <w:t>është</w:t>
      </w:r>
      <w:proofErr w:type="spellEnd"/>
      <w:r w:rsidR="00853885" w:rsidRPr="00305741">
        <w:rPr>
          <w:rFonts w:ascii="Book Antiqua" w:eastAsia="Times New Roman" w:hAnsi="Book Antiqua"/>
          <w:sz w:val="24"/>
          <w:szCs w:val="24"/>
        </w:rPr>
        <w:t xml:space="preserve"> e </w:t>
      </w:r>
      <w:proofErr w:type="spellStart"/>
      <w:r w:rsidR="00853885" w:rsidRPr="00305741">
        <w:rPr>
          <w:rFonts w:ascii="Book Antiqua" w:eastAsia="Times New Roman" w:hAnsi="Book Antiqua"/>
          <w:sz w:val="24"/>
          <w:szCs w:val="24"/>
        </w:rPr>
        <w:t>dëshirueshme</w:t>
      </w:r>
      <w:proofErr w:type="spellEnd"/>
      <w:r w:rsidR="00853885" w:rsidRPr="00305741">
        <w:rPr>
          <w:rFonts w:ascii="Book Antiqua" w:eastAsia="Times New Roman" w:hAnsi="Book Antiqua"/>
          <w:sz w:val="24"/>
          <w:szCs w:val="24"/>
        </w:rPr>
        <w:t xml:space="preserve"> </w:t>
      </w:r>
      <w:proofErr w:type="spellStart"/>
      <w:r w:rsidR="00853885" w:rsidRPr="00305741">
        <w:rPr>
          <w:rFonts w:ascii="Book Antiqua" w:eastAsia="Times New Roman" w:hAnsi="Book Antiqua"/>
          <w:sz w:val="24"/>
          <w:szCs w:val="24"/>
        </w:rPr>
        <w:t>që</w:t>
      </w:r>
      <w:proofErr w:type="spellEnd"/>
      <w:r w:rsidR="00853885" w:rsidRPr="00305741">
        <w:rPr>
          <w:rFonts w:ascii="Book Antiqua" w:eastAsia="Times New Roman" w:hAnsi="Book Antiqua"/>
          <w:sz w:val="24"/>
          <w:szCs w:val="24"/>
        </w:rPr>
        <w:t xml:space="preserve"> </w:t>
      </w:r>
      <w:proofErr w:type="spellStart"/>
      <w:r w:rsidR="00853885" w:rsidRPr="00305741">
        <w:rPr>
          <w:rFonts w:ascii="Book Antiqua" w:eastAsia="Times New Roman" w:hAnsi="Book Antiqua"/>
          <w:sz w:val="24"/>
          <w:szCs w:val="24"/>
        </w:rPr>
        <w:t>aplik</w:t>
      </w:r>
      <w:r w:rsidR="00853885">
        <w:rPr>
          <w:rFonts w:ascii="Book Antiqua" w:eastAsia="Times New Roman" w:hAnsi="Book Antiqua"/>
          <w:sz w:val="24"/>
          <w:szCs w:val="24"/>
        </w:rPr>
        <w:t>uesi</w:t>
      </w:r>
      <w:proofErr w:type="spellEnd"/>
      <w:r w:rsidR="00853885">
        <w:rPr>
          <w:rFonts w:ascii="Book Antiqua" w:eastAsia="Times New Roman" w:hAnsi="Book Antiqua"/>
          <w:sz w:val="24"/>
          <w:szCs w:val="24"/>
        </w:rPr>
        <w:t xml:space="preserve"> </w:t>
      </w:r>
      <w:proofErr w:type="spellStart"/>
      <w:r w:rsidR="00853885" w:rsidRPr="00305741">
        <w:rPr>
          <w:rFonts w:ascii="Book Antiqua" w:eastAsia="Times New Roman" w:hAnsi="Book Antiqua"/>
          <w:sz w:val="24"/>
          <w:szCs w:val="24"/>
        </w:rPr>
        <w:t>të</w:t>
      </w:r>
      <w:proofErr w:type="spellEnd"/>
      <w:r w:rsidR="00853885" w:rsidRPr="00305741">
        <w:rPr>
          <w:rFonts w:ascii="Book Antiqua" w:eastAsia="Times New Roman" w:hAnsi="Book Antiqua"/>
          <w:sz w:val="24"/>
          <w:szCs w:val="24"/>
        </w:rPr>
        <w:t xml:space="preserve"> </w:t>
      </w:r>
      <w:proofErr w:type="spellStart"/>
      <w:r w:rsidR="00853885" w:rsidRPr="00305741">
        <w:rPr>
          <w:rFonts w:ascii="Book Antiqua" w:eastAsia="Times New Roman" w:hAnsi="Book Antiqua"/>
          <w:sz w:val="24"/>
          <w:szCs w:val="24"/>
        </w:rPr>
        <w:t>bashkëfinancojë</w:t>
      </w:r>
      <w:proofErr w:type="spellEnd"/>
      <w:r w:rsidR="00853885" w:rsidRPr="00305741">
        <w:rPr>
          <w:rFonts w:ascii="Book Antiqua" w:eastAsia="Times New Roman" w:hAnsi="Book Antiqua"/>
          <w:sz w:val="24"/>
          <w:szCs w:val="24"/>
        </w:rPr>
        <w:t xml:space="preserve"> 10% </w:t>
      </w:r>
      <w:proofErr w:type="spellStart"/>
      <w:r w:rsidR="00853885" w:rsidRPr="00305741">
        <w:rPr>
          <w:rFonts w:ascii="Book Antiqua" w:eastAsia="Times New Roman" w:hAnsi="Book Antiqua"/>
          <w:sz w:val="24"/>
          <w:szCs w:val="24"/>
        </w:rPr>
        <w:t>të</w:t>
      </w:r>
      <w:proofErr w:type="spellEnd"/>
      <w:r w:rsidR="00853885" w:rsidRPr="00305741">
        <w:rPr>
          <w:rFonts w:ascii="Book Antiqua" w:eastAsia="Times New Roman" w:hAnsi="Book Antiqua"/>
          <w:sz w:val="24"/>
          <w:szCs w:val="24"/>
        </w:rPr>
        <w:t xml:space="preserve"> </w:t>
      </w:r>
      <w:proofErr w:type="spellStart"/>
      <w:r w:rsidR="00853885" w:rsidRPr="00305741">
        <w:rPr>
          <w:rFonts w:ascii="Book Antiqua" w:eastAsia="Times New Roman" w:hAnsi="Book Antiqua"/>
          <w:sz w:val="24"/>
          <w:szCs w:val="24"/>
        </w:rPr>
        <w:t>projektit</w:t>
      </w:r>
      <w:proofErr w:type="spellEnd"/>
      <w:r w:rsidR="00853885" w:rsidRPr="00305741">
        <w:rPr>
          <w:rFonts w:ascii="Book Antiqua" w:eastAsia="Times New Roman" w:hAnsi="Book Antiqua"/>
          <w:sz w:val="24"/>
          <w:szCs w:val="24"/>
        </w:rPr>
        <w:t xml:space="preserve">, </w:t>
      </w:r>
      <w:proofErr w:type="spellStart"/>
      <w:r w:rsidR="00853885" w:rsidRPr="00305741">
        <w:rPr>
          <w:rFonts w:ascii="Book Antiqua" w:eastAsia="Times New Roman" w:hAnsi="Book Antiqua"/>
          <w:sz w:val="24"/>
          <w:szCs w:val="24"/>
        </w:rPr>
        <w:t>pasi</w:t>
      </w:r>
      <w:proofErr w:type="spellEnd"/>
      <w:r w:rsidR="00853885" w:rsidRPr="00305741">
        <w:rPr>
          <w:rFonts w:ascii="Book Antiqua" w:eastAsia="Times New Roman" w:hAnsi="Book Antiqua"/>
          <w:sz w:val="24"/>
          <w:szCs w:val="24"/>
        </w:rPr>
        <w:t xml:space="preserve"> nota </w:t>
      </w:r>
      <w:proofErr w:type="spellStart"/>
      <w:r w:rsidR="00853885" w:rsidRPr="00305741">
        <w:rPr>
          <w:rFonts w:ascii="Book Antiqua" w:eastAsia="Times New Roman" w:hAnsi="Book Antiqua"/>
          <w:sz w:val="24"/>
          <w:szCs w:val="24"/>
        </w:rPr>
        <w:t>përfundimtare</w:t>
      </w:r>
      <w:proofErr w:type="spellEnd"/>
      <w:r w:rsidR="00853885" w:rsidRPr="00305741">
        <w:rPr>
          <w:rFonts w:ascii="Book Antiqua" w:eastAsia="Times New Roman" w:hAnsi="Book Antiqua"/>
          <w:sz w:val="24"/>
          <w:szCs w:val="24"/>
        </w:rPr>
        <w:t xml:space="preserve"> e </w:t>
      </w:r>
      <w:proofErr w:type="spellStart"/>
      <w:r w:rsidR="00853885" w:rsidRPr="00305741">
        <w:rPr>
          <w:rFonts w:ascii="Book Antiqua" w:eastAsia="Times New Roman" w:hAnsi="Book Antiqua"/>
          <w:sz w:val="24"/>
          <w:szCs w:val="24"/>
        </w:rPr>
        <w:t>aplikimit</w:t>
      </w:r>
      <w:proofErr w:type="spellEnd"/>
      <w:r w:rsidR="00853885" w:rsidRPr="00305741">
        <w:rPr>
          <w:rFonts w:ascii="Book Antiqua" w:eastAsia="Times New Roman" w:hAnsi="Book Antiqua"/>
          <w:sz w:val="24"/>
          <w:szCs w:val="24"/>
        </w:rPr>
        <w:t xml:space="preserve"> do </w:t>
      </w:r>
      <w:proofErr w:type="spellStart"/>
      <w:r w:rsidR="00853885" w:rsidRPr="00305741">
        <w:rPr>
          <w:rFonts w:ascii="Book Antiqua" w:eastAsia="Times New Roman" w:hAnsi="Book Antiqua"/>
          <w:sz w:val="24"/>
          <w:szCs w:val="24"/>
        </w:rPr>
        <w:t>të</w:t>
      </w:r>
      <w:proofErr w:type="spellEnd"/>
      <w:r w:rsidR="00853885" w:rsidRPr="00305741">
        <w:rPr>
          <w:rFonts w:ascii="Book Antiqua" w:eastAsia="Times New Roman" w:hAnsi="Book Antiqua"/>
          <w:sz w:val="24"/>
          <w:szCs w:val="24"/>
        </w:rPr>
        <w:t xml:space="preserve"> </w:t>
      </w:r>
      <w:proofErr w:type="spellStart"/>
      <w:r w:rsidR="00853885" w:rsidRPr="00305741">
        <w:rPr>
          <w:rFonts w:ascii="Book Antiqua" w:eastAsia="Times New Roman" w:hAnsi="Book Antiqua"/>
          <w:sz w:val="24"/>
          <w:szCs w:val="24"/>
        </w:rPr>
        <w:t>varet</w:t>
      </w:r>
      <w:proofErr w:type="spellEnd"/>
      <w:r w:rsidR="00853885" w:rsidRPr="00305741">
        <w:rPr>
          <w:rFonts w:ascii="Book Antiqua" w:eastAsia="Times New Roman" w:hAnsi="Book Antiqua"/>
          <w:sz w:val="24"/>
          <w:szCs w:val="24"/>
        </w:rPr>
        <w:t xml:space="preserve"> </w:t>
      </w:r>
      <w:proofErr w:type="spellStart"/>
      <w:r w:rsidR="00853885" w:rsidRPr="00305741">
        <w:rPr>
          <w:rFonts w:ascii="Book Antiqua" w:eastAsia="Times New Roman" w:hAnsi="Book Antiqua"/>
          <w:sz w:val="24"/>
          <w:szCs w:val="24"/>
        </w:rPr>
        <w:t>nga</w:t>
      </w:r>
      <w:proofErr w:type="spellEnd"/>
      <w:r w:rsidR="00853885" w:rsidRPr="00305741">
        <w:rPr>
          <w:rFonts w:ascii="Book Antiqua" w:eastAsia="Times New Roman" w:hAnsi="Book Antiqua"/>
          <w:sz w:val="24"/>
          <w:szCs w:val="24"/>
        </w:rPr>
        <w:t xml:space="preserve"> </w:t>
      </w:r>
      <w:proofErr w:type="spellStart"/>
      <w:r w:rsidR="00853885">
        <w:rPr>
          <w:rFonts w:ascii="Book Antiqua" w:eastAsia="Times New Roman" w:hAnsi="Book Antiqua"/>
          <w:sz w:val="24"/>
          <w:szCs w:val="24"/>
        </w:rPr>
        <w:t>k</w:t>
      </w:r>
      <w:r w:rsidR="00853885" w:rsidRPr="00305741">
        <w:rPr>
          <w:rFonts w:ascii="Book Antiqua" w:eastAsia="Times New Roman" w:hAnsi="Book Antiqua"/>
          <w:sz w:val="24"/>
          <w:szCs w:val="24"/>
        </w:rPr>
        <w:t>jo</w:t>
      </w:r>
      <w:proofErr w:type="spellEnd"/>
      <w:r w:rsidR="00853885" w:rsidRPr="00305741">
        <w:rPr>
          <w:rFonts w:ascii="Book Antiqua" w:eastAsia="Times New Roman" w:hAnsi="Book Antiqua"/>
          <w:sz w:val="24"/>
          <w:szCs w:val="24"/>
        </w:rPr>
        <w:t>);</w:t>
      </w:r>
    </w:p>
    <w:p w:rsidR="00630034" w:rsidRPr="00853885" w:rsidRDefault="00630034" w:rsidP="00630034">
      <w:pPr>
        <w:spacing w:after="0" w:line="315" w:lineRule="atLeast"/>
        <w:textAlignment w:val="baseline"/>
        <w:rPr>
          <w:rFonts w:ascii="Book Antiqua" w:eastAsia="Times New Roman" w:hAnsi="Book Antiqua" w:cs="Times New Roman"/>
          <w:sz w:val="24"/>
          <w:szCs w:val="24"/>
        </w:rPr>
      </w:pPr>
    </w:p>
    <w:p w:rsidR="00630034" w:rsidRPr="00853885" w:rsidRDefault="00630034" w:rsidP="00630034">
      <w:pPr>
        <w:spacing w:after="0" w:line="315" w:lineRule="atLeast"/>
        <w:textAlignment w:val="baseline"/>
        <w:rPr>
          <w:rFonts w:ascii="Book Antiqua" w:eastAsia="Times New Roman" w:hAnsi="Book Antiqua" w:cs="Times New Roman"/>
          <w:sz w:val="24"/>
          <w:szCs w:val="24"/>
        </w:rPr>
      </w:pPr>
    </w:p>
    <w:p w:rsidR="00853885" w:rsidRDefault="00630034" w:rsidP="00630034">
      <w:pPr>
        <w:spacing w:after="0" w:line="315" w:lineRule="atLeast"/>
        <w:textAlignment w:val="baseline"/>
        <w:rPr>
          <w:rFonts w:ascii="Book Antiqua" w:eastAsia="Times New Roman" w:hAnsi="Book Antiqua" w:cs="Times New Roman"/>
          <w:b/>
          <w:sz w:val="24"/>
          <w:szCs w:val="24"/>
        </w:rPr>
      </w:pPr>
      <w:r w:rsidRPr="00630034">
        <w:rPr>
          <w:rFonts w:ascii="Book Antiqua" w:eastAsia="Times New Roman" w:hAnsi="Book Antiqua" w:cs="Times New Roman"/>
          <w:b/>
          <w:sz w:val="24"/>
          <w:szCs w:val="24"/>
        </w:rPr>
        <w:t xml:space="preserve">Loti 2. </w:t>
      </w:r>
      <w:proofErr w:type="spellStart"/>
      <w:r w:rsidRPr="00630034">
        <w:rPr>
          <w:rFonts w:ascii="Book Antiqua" w:eastAsia="Times New Roman" w:hAnsi="Book Antiqua" w:cs="Times New Roman"/>
          <w:b/>
          <w:sz w:val="24"/>
          <w:szCs w:val="24"/>
        </w:rPr>
        <w:t>Për</w:t>
      </w:r>
      <w:proofErr w:type="spellEnd"/>
      <w:r w:rsidRPr="00630034">
        <w:rPr>
          <w:rFonts w:ascii="Book Antiqua" w:eastAsia="Times New Roman" w:hAnsi="Book Antiqua" w:cs="Times New Roman"/>
          <w:b/>
          <w:sz w:val="24"/>
          <w:szCs w:val="24"/>
        </w:rPr>
        <w:t xml:space="preserve"> </w:t>
      </w:r>
      <w:proofErr w:type="spellStart"/>
      <w:r w:rsidRPr="00630034">
        <w:rPr>
          <w:rFonts w:ascii="Book Antiqua" w:eastAsia="Times New Roman" w:hAnsi="Book Antiqua" w:cs="Times New Roman"/>
          <w:b/>
          <w:sz w:val="24"/>
          <w:szCs w:val="24"/>
        </w:rPr>
        <w:t>bizneset</w:t>
      </w:r>
      <w:proofErr w:type="spellEnd"/>
      <w:r w:rsidRPr="00630034">
        <w:rPr>
          <w:rFonts w:ascii="Book Antiqua" w:eastAsia="Times New Roman" w:hAnsi="Book Antiqua" w:cs="Times New Roman"/>
          <w:b/>
          <w:sz w:val="24"/>
          <w:szCs w:val="24"/>
        </w:rPr>
        <w:t xml:space="preserve"> e </w:t>
      </w:r>
      <w:proofErr w:type="spellStart"/>
      <w:r w:rsidRPr="00630034">
        <w:rPr>
          <w:rFonts w:ascii="Book Antiqua" w:eastAsia="Times New Roman" w:hAnsi="Book Antiqua" w:cs="Times New Roman"/>
          <w:b/>
          <w:sz w:val="24"/>
          <w:szCs w:val="24"/>
        </w:rPr>
        <w:t>vogla</w:t>
      </w:r>
      <w:proofErr w:type="spellEnd"/>
      <w:r w:rsidRPr="00630034">
        <w:rPr>
          <w:rFonts w:ascii="Book Antiqua" w:eastAsia="Times New Roman" w:hAnsi="Book Antiqua" w:cs="Times New Roman"/>
          <w:b/>
          <w:sz w:val="24"/>
          <w:szCs w:val="24"/>
        </w:rPr>
        <w:t xml:space="preserve">, </w:t>
      </w:r>
      <w:proofErr w:type="spellStart"/>
      <w:r w:rsidRPr="00630034">
        <w:rPr>
          <w:rFonts w:ascii="Book Antiqua" w:eastAsia="Times New Roman" w:hAnsi="Book Antiqua" w:cs="Times New Roman"/>
          <w:b/>
          <w:sz w:val="24"/>
          <w:szCs w:val="24"/>
        </w:rPr>
        <w:t>vlera</w:t>
      </w:r>
      <w:proofErr w:type="spellEnd"/>
      <w:r w:rsidRPr="00630034">
        <w:rPr>
          <w:rFonts w:ascii="Book Antiqua" w:eastAsia="Times New Roman" w:hAnsi="Book Antiqua" w:cs="Times New Roman"/>
          <w:b/>
          <w:sz w:val="24"/>
          <w:szCs w:val="24"/>
        </w:rPr>
        <w:t xml:space="preserve"> </w:t>
      </w:r>
      <w:proofErr w:type="spellStart"/>
      <w:r w:rsidRPr="00630034">
        <w:rPr>
          <w:rFonts w:ascii="Book Antiqua" w:eastAsia="Times New Roman" w:hAnsi="Book Antiqua" w:cs="Times New Roman"/>
          <w:b/>
          <w:sz w:val="24"/>
          <w:szCs w:val="24"/>
        </w:rPr>
        <w:t>totale</w:t>
      </w:r>
      <w:proofErr w:type="spellEnd"/>
      <w:r w:rsidRPr="00630034">
        <w:rPr>
          <w:rFonts w:ascii="Book Antiqua" w:eastAsia="Times New Roman" w:hAnsi="Book Antiqua" w:cs="Times New Roman"/>
          <w:b/>
          <w:sz w:val="24"/>
          <w:szCs w:val="24"/>
        </w:rPr>
        <w:t xml:space="preserve"> e </w:t>
      </w:r>
      <w:proofErr w:type="spellStart"/>
      <w:r w:rsidRPr="00630034">
        <w:rPr>
          <w:rFonts w:ascii="Book Antiqua" w:eastAsia="Times New Roman" w:hAnsi="Book Antiqua" w:cs="Times New Roman"/>
          <w:b/>
          <w:sz w:val="24"/>
          <w:szCs w:val="24"/>
        </w:rPr>
        <w:t>granteve</w:t>
      </w:r>
      <w:proofErr w:type="spellEnd"/>
      <w:r w:rsidRPr="00630034">
        <w:rPr>
          <w:rFonts w:ascii="Book Antiqua" w:eastAsia="Times New Roman" w:hAnsi="Book Antiqua" w:cs="Times New Roman"/>
          <w:b/>
          <w:sz w:val="24"/>
          <w:szCs w:val="24"/>
        </w:rPr>
        <w:t xml:space="preserve"> do </w:t>
      </w:r>
      <w:proofErr w:type="spellStart"/>
      <w:r w:rsidRPr="00630034">
        <w:rPr>
          <w:rFonts w:ascii="Book Antiqua" w:eastAsia="Times New Roman" w:hAnsi="Book Antiqua" w:cs="Times New Roman"/>
          <w:b/>
          <w:sz w:val="24"/>
          <w:szCs w:val="24"/>
        </w:rPr>
        <w:t>të</w:t>
      </w:r>
      <w:proofErr w:type="spellEnd"/>
      <w:r w:rsidRPr="00630034">
        <w:rPr>
          <w:rFonts w:ascii="Book Antiqua" w:eastAsia="Times New Roman" w:hAnsi="Book Antiqua" w:cs="Times New Roman"/>
          <w:b/>
          <w:sz w:val="24"/>
          <w:szCs w:val="24"/>
        </w:rPr>
        <w:t xml:space="preserve"> </w:t>
      </w:r>
      <w:proofErr w:type="spellStart"/>
      <w:r w:rsidRPr="00630034">
        <w:rPr>
          <w:rFonts w:ascii="Book Antiqua" w:eastAsia="Times New Roman" w:hAnsi="Book Antiqua" w:cs="Times New Roman"/>
          <w:b/>
          <w:sz w:val="24"/>
          <w:szCs w:val="24"/>
        </w:rPr>
        <w:t>jetë</w:t>
      </w:r>
      <w:proofErr w:type="spellEnd"/>
      <w:r w:rsidRPr="00630034">
        <w:rPr>
          <w:rFonts w:ascii="Book Antiqua" w:eastAsia="Times New Roman" w:hAnsi="Book Antiqua" w:cs="Times New Roman"/>
          <w:b/>
          <w:sz w:val="24"/>
          <w:szCs w:val="24"/>
        </w:rPr>
        <w:t xml:space="preserve"> </w:t>
      </w:r>
      <w:r w:rsidR="00853885">
        <w:rPr>
          <w:rFonts w:ascii="Book Antiqua" w:eastAsia="Times New Roman" w:hAnsi="Book Antiqua" w:cs="Times New Roman"/>
          <w:b/>
          <w:sz w:val="24"/>
          <w:szCs w:val="24"/>
        </w:rPr>
        <w:t>2</w:t>
      </w:r>
      <w:r w:rsidRPr="00630034">
        <w:rPr>
          <w:rFonts w:ascii="Book Antiqua" w:eastAsia="Times New Roman" w:hAnsi="Book Antiqua" w:cs="Times New Roman"/>
          <w:b/>
          <w:sz w:val="24"/>
          <w:szCs w:val="24"/>
        </w:rPr>
        <w:t>00,000.00 euro.</w:t>
      </w:r>
    </w:p>
    <w:p w:rsidR="00853885" w:rsidRDefault="00853885" w:rsidP="00630034">
      <w:pPr>
        <w:spacing w:after="0" w:line="315" w:lineRule="atLeast"/>
        <w:textAlignment w:val="baseline"/>
        <w:rPr>
          <w:rFonts w:ascii="Book Antiqua" w:eastAsia="Times New Roman" w:hAnsi="Book Antiqua" w:cs="Times New Roman"/>
          <w:b/>
          <w:sz w:val="24"/>
          <w:szCs w:val="24"/>
        </w:rPr>
      </w:pPr>
    </w:p>
    <w:p w:rsidR="00853885" w:rsidRPr="005E7CDB" w:rsidRDefault="00630034" w:rsidP="00853885">
      <w:pPr>
        <w:spacing w:line="284" w:lineRule="exact"/>
        <w:rPr>
          <w:rFonts w:ascii="Book Antiqua" w:eastAsia="Times New Roman" w:hAnsi="Book Antiqua"/>
          <w:sz w:val="24"/>
          <w:szCs w:val="24"/>
        </w:rPr>
      </w:pPr>
      <w:proofErr w:type="spellStart"/>
      <w:r w:rsidRPr="00853885">
        <w:rPr>
          <w:rFonts w:ascii="Book Antiqua" w:eastAsia="Times New Roman" w:hAnsi="Book Antiqua" w:cs="Times New Roman"/>
          <w:sz w:val="24"/>
          <w:szCs w:val="24"/>
        </w:rPr>
        <w:t>Vlera</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maksimale</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që</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mund</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të</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marrë</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një</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mikro</w:t>
      </w:r>
      <w:proofErr w:type="spellEnd"/>
      <w:r w:rsidR="00853885"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ndërmarrje</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është</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deri</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në</w:t>
      </w:r>
      <w:proofErr w:type="spellEnd"/>
      <w:r w:rsidRPr="00853885">
        <w:rPr>
          <w:rFonts w:ascii="Book Antiqua" w:eastAsia="Times New Roman" w:hAnsi="Book Antiqua" w:cs="Times New Roman"/>
          <w:sz w:val="24"/>
          <w:szCs w:val="24"/>
        </w:rPr>
        <w:t xml:space="preserve"> 100% </w:t>
      </w:r>
      <w:proofErr w:type="spellStart"/>
      <w:r w:rsidRPr="00853885">
        <w:rPr>
          <w:rFonts w:ascii="Book Antiqua" w:eastAsia="Times New Roman" w:hAnsi="Book Antiqua" w:cs="Times New Roman"/>
          <w:sz w:val="24"/>
          <w:szCs w:val="24"/>
        </w:rPr>
        <w:t>të</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vlerës</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së</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pajisjes</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ose</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në</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vlerën</w:t>
      </w:r>
      <w:proofErr w:type="spellEnd"/>
      <w:r w:rsidRPr="00853885">
        <w:rPr>
          <w:rFonts w:ascii="Book Antiqua" w:eastAsia="Times New Roman" w:hAnsi="Book Antiqua" w:cs="Times New Roman"/>
          <w:sz w:val="24"/>
          <w:szCs w:val="24"/>
        </w:rPr>
        <w:t xml:space="preserve"> </w:t>
      </w:r>
      <w:proofErr w:type="spellStart"/>
      <w:r w:rsidRPr="00853885">
        <w:rPr>
          <w:rFonts w:ascii="Book Antiqua" w:eastAsia="Times New Roman" w:hAnsi="Book Antiqua" w:cs="Times New Roman"/>
          <w:sz w:val="24"/>
          <w:szCs w:val="24"/>
        </w:rPr>
        <w:t>financiare</w:t>
      </w:r>
      <w:proofErr w:type="spellEnd"/>
      <w:r w:rsidRPr="00853885">
        <w:rPr>
          <w:rFonts w:ascii="Book Antiqua" w:eastAsia="Times New Roman" w:hAnsi="Book Antiqua" w:cs="Times New Roman"/>
          <w:sz w:val="24"/>
          <w:szCs w:val="24"/>
        </w:rPr>
        <w:t xml:space="preserve"> 1</w:t>
      </w:r>
      <w:r w:rsidR="00853885" w:rsidRPr="00853885">
        <w:rPr>
          <w:rFonts w:ascii="Book Antiqua" w:eastAsia="Times New Roman" w:hAnsi="Book Antiqua" w:cs="Times New Roman"/>
          <w:sz w:val="24"/>
          <w:szCs w:val="24"/>
        </w:rPr>
        <w:t>2</w:t>
      </w:r>
      <w:r w:rsidRPr="00853885">
        <w:rPr>
          <w:rFonts w:ascii="Book Antiqua" w:eastAsia="Times New Roman" w:hAnsi="Book Antiqua" w:cs="Times New Roman"/>
          <w:sz w:val="24"/>
          <w:szCs w:val="24"/>
        </w:rPr>
        <w:t>,000</w:t>
      </w:r>
      <w:r w:rsidR="00853885" w:rsidRPr="00853885">
        <w:rPr>
          <w:rFonts w:ascii="Book Antiqua" w:eastAsia="Times New Roman" w:hAnsi="Book Antiqua" w:cs="Times New Roman"/>
          <w:sz w:val="24"/>
          <w:szCs w:val="24"/>
        </w:rPr>
        <w:t xml:space="preserve"> </w:t>
      </w:r>
      <w:r w:rsidRPr="00853885">
        <w:rPr>
          <w:rFonts w:ascii="Book Antiqua" w:eastAsia="Times New Roman" w:hAnsi="Book Antiqua" w:cs="Times New Roman"/>
          <w:sz w:val="24"/>
          <w:szCs w:val="24"/>
        </w:rPr>
        <w:t>euro</w:t>
      </w:r>
      <w:r w:rsidR="00853885" w:rsidRPr="00853885">
        <w:rPr>
          <w:rFonts w:ascii="Book Antiqua" w:eastAsia="Times New Roman" w:hAnsi="Book Antiqua"/>
          <w:sz w:val="24"/>
          <w:szCs w:val="24"/>
        </w:rPr>
        <w:t xml:space="preserve"> </w:t>
      </w:r>
      <w:r w:rsidR="005E057B">
        <w:rPr>
          <w:rFonts w:ascii="Book Antiqua" w:eastAsia="Times New Roman" w:hAnsi="Book Antiqua"/>
          <w:sz w:val="24"/>
          <w:szCs w:val="24"/>
        </w:rPr>
        <w:t>(</w:t>
      </w:r>
      <w:proofErr w:type="spellStart"/>
      <w:r w:rsidR="00853885" w:rsidRPr="00305741">
        <w:rPr>
          <w:rFonts w:ascii="Book Antiqua" w:eastAsia="Times New Roman" w:hAnsi="Book Antiqua"/>
          <w:sz w:val="24"/>
          <w:szCs w:val="24"/>
        </w:rPr>
        <w:t>është</w:t>
      </w:r>
      <w:proofErr w:type="spellEnd"/>
      <w:r w:rsidR="00853885" w:rsidRPr="00305741">
        <w:rPr>
          <w:rFonts w:ascii="Book Antiqua" w:eastAsia="Times New Roman" w:hAnsi="Book Antiqua"/>
          <w:sz w:val="24"/>
          <w:szCs w:val="24"/>
        </w:rPr>
        <w:t xml:space="preserve"> e </w:t>
      </w:r>
      <w:proofErr w:type="spellStart"/>
      <w:r w:rsidR="00853885" w:rsidRPr="00305741">
        <w:rPr>
          <w:rFonts w:ascii="Book Antiqua" w:eastAsia="Times New Roman" w:hAnsi="Book Antiqua"/>
          <w:sz w:val="24"/>
          <w:szCs w:val="24"/>
        </w:rPr>
        <w:t>dëshirueshme</w:t>
      </w:r>
      <w:proofErr w:type="spellEnd"/>
      <w:r w:rsidR="00853885" w:rsidRPr="00305741">
        <w:rPr>
          <w:rFonts w:ascii="Book Antiqua" w:eastAsia="Times New Roman" w:hAnsi="Book Antiqua"/>
          <w:sz w:val="24"/>
          <w:szCs w:val="24"/>
        </w:rPr>
        <w:t xml:space="preserve"> </w:t>
      </w:r>
      <w:proofErr w:type="spellStart"/>
      <w:r w:rsidR="00853885" w:rsidRPr="00305741">
        <w:rPr>
          <w:rFonts w:ascii="Book Antiqua" w:eastAsia="Times New Roman" w:hAnsi="Book Antiqua"/>
          <w:sz w:val="24"/>
          <w:szCs w:val="24"/>
        </w:rPr>
        <w:t>që</w:t>
      </w:r>
      <w:proofErr w:type="spellEnd"/>
      <w:r w:rsidR="00853885" w:rsidRPr="00305741">
        <w:rPr>
          <w:rFonts w:ascii="Book Antiqua" w:eastAsia="Times New Roman" w:hAnsi="Book Antiqua"/>
          <w:sz w:val="24"/>
          <w:szCs w:val="24"/>
        </w:rPr>
        <w:t xml:space="preserve"> </w:t>
      </w:r>
      <w:proofErr w:type="spellStart"/>
      <w:r w:rsidR="00853885" w:rsidRPr="00305741">
        <w:rPr>
          <w:rFonts w:ascii="Book Antiqua" w:eastAsia="Times New Roman" w:hAnsi="Book Antiqua"/>
          <w:sz w:val="24"/>
          <w:szCs w:val="24"/>
        </w:rPr>
        <w:t>aplik</w:t>
      </w:r>
      <w:r w:rsidR="00853885">
        <w:rPr>
          <w:rFonts w:ascii="Book Antiqua" w:eastAsia="Times New Roman" w:hAnsi="Book Antiqua"/>
          <w:sz w:val="24"/>
          <w:szCs w:val="24"/>
        </w:rPr>
        <w:t>uesi</w:t>
      </w:r>
      <w:proofErr w:type="spellEnd"/>
      <w:r w:rsidR="00853885">
        <w:rPr>
          <w:rFonts w:ascii="Book Antiqua" w:eastAsia="Times New Roman" w:hAnsi="Book Antiqua"/>
          <w:sz w:val="24"/>
          <w:szCs w:val="24"/>
        </w:rPr>
        <w:t xml:space="preserve"> </w:t>
      </w:r>
      <w:proofErr w:type="spellStart"/>
      <w:r w:rsidR="00853885" w:rsidRPr="00305741">
        <w:rPr>
          <w:rFonts w:ascii="Book Antiqua" w:eastAsia="Times New Roman" w:hAnsi="Book Antiqua"/>
          <w:sz w:val="24"/>
          <w:szCs w:val="24"/>
        </w:rPr>
        <w:t>të</w:t>
      </w:r>
      <w:proofErr w:type="spellEnd"/>
      <w:r w:rsidR="00853885" w:rsidRPr="00305741">
        <w:rPr>
          <w:rFonts w:ascii="Book Antiqua" w:eastAsia="Times New Roman" w:hAnsi="Book Antiqua"/>
          <w:sz w:val="24"/>
          <w:szCs w:val="24"/>
        </w:rPr>
        <w:t xml:space="preserve"> </w:t>
      </w:r>
      <w:proofErr w:type="spellStart"/>
      <w:r w:rsidR="00853885" w:rsidRPr="00305741">
        <w:rPr>
          <w:rFonts w:ascii="Book Antiqua" w:eastAsia="Times New Roman" w:hAnsi="Book Antiqua"/>
          <w:sz w:val="24"/>
          <w:szCs w:val="24"/>
        </w:rPr>
        <w:t>bashkëfinancojë</w:t>
      </w:r>
      <w:proofErr w:type="spellEnd"/>
      <w:r w:rsidR="00853885" w:rsidRPr="00305741">
        <w:rPr>
          <w:rFonts w:ascii="Book Antiqua" w:eastAsia="Times New Roman" w:hAnsi="Book Antiqua"/>
          <w:sz w:val="24"/>
          <w:szCs w:val="24"/>
        </w:rPr>
        <w:t xml:space="preserve"> </w:t>
      </w:r>
      <w:r w:rsidR="00853885">
        <w:rPr>
          <w:rFonts w:ascii="Book Antiqua" w:eastAsia="Times New Roman" w:hAnsi="Book Antiqua"/>
          <w:sz w:val="24"/>
          <w:szCs w:val="24"/>
        </w:rPr>
        <w:t>2</w:t>
      </w:r>
      <w:r w:rsidR="00853885" w:rsidRPr="00305741">
        <w:rPr>
          <w:rFonts w:ascii="Book Antiqua" w:eastAsia="Times New Roman" w:hAnsi="Book Antiqua"/>
          <w:sz w:val="24"/>
          <w:szCs w:val="24"/>
        </w:rPr>
        <w:t xml:space="preserve">0% </w:t>
      </w:r>
      <w:proofErr w:type="spellStart"/>
      <w:r w:rsidR="00853885" w:rsidRPr="00305741">
        <w:rPr>
          <w:rFonts w:ascii="Book Antiqua" w:eastAsia="Times New Roman" w:hAnsi="Book Antiqua"/>
          <w:sz w:val="24"/>
          <w:szCs w:val="24"/>
        </w:rPr>
        <w:t>të</w:t>
      </w:r>
      <w:proofErr w:type="spellEnd"/>
      <w:r w:rsidR="00853885" w:rsidRPr="00305741">
        <w:rPr>
          <w:rFonts w:ascii="Book Antiqua" w:eastAsia="Times New Roman" w:hAnsi="Book Antiqua"/>
          <w:sz w:val="24"/>
          <w:szCs w:val="24"/>
        </w:rPr>
        <w:t xml:space="preserve"> </w:t>
      </w:r>
      <w:proofErr w:type="spellStart"/>
      <w:r w:rsidR="00853885" w:rsidRPr="00305741">
        <w:rPr>
          <w:rFonts w:ascii="Book Antiqua" w:eastAsia="Times New Roman" w:hAnsi="Book Antiqua"/>
          <w:sz w:val="24"/>
          <w:szCs w:val="24"/>
        </w:rPr>
        <w:t>projektit</w:t>
      </w:r>
      <w:proofErr w:type="spellEnd"/>
      <w:r w:rsidR="00853885" w:rsidRPr="00305741">
        <w:rPr>
          <w:rFonts w:ascii="Book Antiqua" w:eastAsia="Times New Roman" w:hAnsi="Book Antiqua"/>
          <w:sz w:val="24"/>
          <w:szCs w:val="24"/>
        </w:rPr>
        <w:t xml:space="preserve">, </w:t>
      </w:r>
      <w:proofErr w:type="spellStart"/>
      <w:r w:rsidR="00853885" w:rsidRPr="00305741">
        <w:rPr>
          <w:rFonts w:ascii="Book Antiqua" w:eastAsia="Times New Roman" w:hAnsi="Book Antiqua"/>
          <w:sz w:val="24"/>
          <w:szCs w:val="24"/>
        </w:rPr>
        <w:t>pasi</w:t>
      </w:r>
      <w:proofErr w:type="spellEnd"/>
      <w:r w:rsidR="00853885" w:rsidRPr="00305741">
        <w:rPr>
          <w:rFonts w:ascii="Book Antiqua" w:eastAsia="Times New Roman" w:hAnsi="Book Antiqua"/>
          <w:sz w:val="24"/>
          <w:szCs w:val="24"/>
        </w:rPr>
        <w:t xml:space="preserve"> nota </w:t>
      </w:r>
      <w:proofErr w:type="spellStart"/>
      <w:r w:rsidR="00853885" w:rsidRPr="00305741">
        <w:rPr>
          <w:rFonts w:ascii="Book Antiqua" w:eastAsia="Times New Roman" w:hAnsi="Book Antiqua"/>
          <w:sz w:val="24"/>
          <w:szCs w:val="24"/>
        </w:rPr>
        <w:t>përfundimtare</w:t>
      </w:r>
      <w:proofErr w:type="spellEnd"/>
      <w:r w:rsidR="00853885" w:rsidRPr="00305741">
        <w:rPr>
          <w:rFonts w:ascii="Book Antiqua" w:eastAsia="Times New Roman" w:hAnsi="Book Antiqua"/>
          <w:sz w:val="24"/>
          <w:szCs w:val="24"/>
        </w:rPr>
        <w:t xml:space="preserve"> e </w:t>
      </w:r>
      <w:proofErr w:type="spellStart"/>
      <w:r w:rsidR="00853885" w:rsidRPr="00305741">
        <w:rPr>
          <w:rFonts w:ascii="Book Antiqua" w:eastAsia="Times New Roman" w:hAnsi="Book Antiqua"/>
          <w:sz w:val="24"/>
          <w:szCs w:val="24"/>
        </w:rPr>
        <w:t>aplikimit</w:t>
      </w:r>
      <w:proofErr w:type="spellEnd"/>
      <w:r w:rsidR="00853885" w:rsidRPr="00305741">
        <w:rPr>
          <w:rFonts w:ascii="Book Antiqua" w:eastAsia="Times New Roman" w:hAnsi="Book Antiqua"/>
          <w:sz w:val="24"/>
          <w:szCs w:val="24"/>
        </w:rPr>
        <w:t xml:space="preserve"> do </w:t>
      </w:r>
      <w:proofErr w:type="spellStart"/>
      <w:r w:rsidR="00853885" w:rsidRPr="00305741">
        <w:rPr>
          <w:rFonts w:ascii="Book Antiqua" w:eastAsia="Times New Roman" w:hAnsi="Book Antiqua"/>
          <w:sz w:val="24"/>
          <w:szCs w:val="24"/>
        </w:rPr>
        <w:t>të</w:t>
      </w:r>
      <w:proofErr w:type="spellEnd"/>
      <w:r w:rsidR="00853885" w:rsidRPr="00305741">
        <w:rPr>
          <w:rFonts w:ascii="Book Antiqua" w:eastAsia="Times New Roman" w:hAnsi="Book Antiqua"/>
          <w:sz w:val="24"/>
          <w:szCs w:val="24"/>
        </w:rPr>
        <w:t xml:space="preserve"> </w:t>
      </w:r>
      <w:proofErr w:type="spellStart"/>
      <w:r w:rsidR="00853885" w:rsidRPr="00305741">
        <w:rPr>
          <w:rFonts w:ascii="Book Antiqua" w:eastAsia="Times New Roman" w:hAnsi="Book Antiqua"/>
          <w:sz w:val="24"/>
          <w:szCs w:val="24"/>
        </w:rPr>
        <w:t>varet</w:t>
      </w:r>
      <w:proofErr w:type="spellEnd"/>
      <w:r w:rsidR="00853885" w:rsidRPr="00305741">
        <w:rPr>
          <w:rFonts w:ascii="Book Antiqua" w:eastAsia="Times New Roman" w:hAnsi="Book Antiqua"/>
          <w:sz w:val="24"/>
          <w:szCs w:val="24"/>
        </w:rPr>
        <w:t xml:space="preserve"> </w:t>
      </w:r>
      <w:proofErr w:type="spellStart"/>
      <w:r w:rsidR="00853885" w:rsidRPr="00305741">
        <w:rPr>
          <w:rFonts w:ascii="Book Antiqua" w:eastAsia="Times New Roman" w:hAnsi="Book Antiqua"/>
          <w:sz w:val="24"/>
          <w:szCs w:val="24"/>
        </w:rPr>
        <w:t>nga</w:t>
      </w:r>
      <w:proofErr w:type="spellEnd"/>
      <w:r w:rsidR="00853885" w:rsidRPr="00305741">
        <w:rPr>
          <w:rFonts w:ascii="Book Antiqua" w:eastAsia="Times New Roman" w:hAnsi="Book Antiqua"/>
          <w:sz w:val="24"/>
          <w:szCs w:val="24"/>
        </w:rPr>
        <w:t xml:space="preserve"> </w:t>
      </w:r>
      <w:proofErr w:type="spellStart"/>
      <w:r w:rsidR="00853885">
        <w:rPr>
          <w:rFonts w:ascii="Book Antiqua" w:eastAsia="Times New Roman" w:hAnsi="Book Antiqua"/>
          <w:sz w:val="24"/>
          <w:szCs w:val="24"/>
        </w:rPr>
        <w:t>k</w:t>
      </w:r>
      <w:r w:rsidR="00853885" w:rsidRPr="00305741">
        <w:rPr>
          <w:rFonts w:ascii="Book Antiqua" w:eastAsia="Times New Roman" w:hAnsi="Book Antiqua"/>
          <w:sz w:val="24"/>
          <w:szCs w:val="24"/>
        </w:rPr>
        <w:t>jo</w:t>
      </w:r>
      <w:proofErr w:type="spellEnd"/>
      <w:r w:rsidR="00853885" w:rsidRPr="00305741">
        <w:rPr>
          <w:rFonts w:ascii="Book Antiqua" w:eastAsia="Times New Roman" w:hAnsi="Book Antiqua"/>
          <w:sz w:val="24"/>
          <w:szCs w:val="24"/>
        </w:rPr>
        <w:t>);</w:t>
      </w:r>
    </w:p>
    <w:p w:rsidR="00630034" w:rsidRPr="00853885" w:rsidRDefault="00630034" w:rsidP="00630034">
      <w:pPr>
        <w:spacing w:after="0" w:line="315" w:lineRule="atLeast"/>
        <w:textAlignment w:val="baseline"/>
        <w:rPr>
          <w:rFonts w:ascii="Book Antiqua" w:eastAsia="Times New Roman" w:hAnsi="Book Antiqua" w:cs="Times New Roman"/>
          <w:sz w:val="24"/>
          <w:szCs w:val="24"/>
        </w:rPr>
      </w:pPr>
    </w:p>
    <w:p w:rsidR="00630034" w:rsidRPr="00630034" w:rsidRDefault="00630034" w:rsidP="00630034">
      <w:pPr>
        <w:spacing w:after="0" w:line="315" w:lineRule="atLeast"/>
        <w:textAlignment w:val="baseline"/>
        <w:rPr>
          <w:rFonts w:ascii="Book Antiqua" w:eastAsia="Times New Roman" w:hAnsi="Book Antiqua" w:cs="Times New Roman"/>
          <w:sz w:val="24"/>
          <w:szCs w:val="24"/>
        </w:rPr>
      </w:pPr>
    </w:p>
    <w:p w:rsidR="00630034" w:rsidRDefault="00630034" w:rsidP="00630034">
      <w:pPr>
        <w:spacing w:after="0" w:line="315" w:lineRule="atLeast"/>
        <w:textAlignment w:val="baseline"/>
        <w:rPr>
          <w:rFonts w:ascii="Book Antiqua" w:eastAsia="Times New Roman" w:hAnsi="Book Antiqua" w:cs="Times New Roman"/>
          <w:sz w:val="24"/>
          <w:szCs w:val="24"/>
        </w:rPr>
      </w:pPr>
    </w:p>
    <w:p w:rsidR="00630034" w:rsidRPr="001E6EBF" w:rsidRDefault="00630034" w:rsidP="00630034">
      <w:pPr>
        <w:spacing w:after="0" w:line="315" w:lineRule="atLeast"/>
        <w:textAlignment w:val="baseline"/>
        <w:rPr>
          <w:rFonts w:ascii="Book Antiqua" w:eastAsia="Times New Roman" w:hAnsi="Book Antiqua" w:cs="Times New Roman"/>
          <w:b/>
          <w:sz w:val="24"/>
          <w:szCs w:val="24"/>
        </w:rPr>
      </w:pPr>
      <w:r w:rsidRPr="001E6EBF">
        <w:rPr>
          <w:rFonts w:ascii="Book Antiqua" w:eastAsia="Times New Roman" w:hAnsi="Book Antiqua" w:cs="Times New Roman"/>
          <w:b/>
          <w:sz w:val="24"/>
          <w:szCs w:val="24"/>
        </w:rPr>
        <w:t xml:space="preserve">4. KALENDARI INDIKATIVE I PËRFUNDIMIT TË THIRRJES </w:t>
      </w:r>
    </w:p>
    <w:p w:rsidR="00630034" w:rsidRPr="00630034" w:rsidRDefault="00630034" w:rsidP="00630034">
      <w:pPr>
        <w:spacing w:after="0" w:line="315" w:lineRule="atLeast"/>
        <w:textAlignment w:val="baseline"/>
        <w:rPr>
          <w:rFonts w:ascii="Book Antiqua" w:eastAsia="Times New Roman" w:hAnsi="Book Antiqua" w:cs="Times New Roman"/>
          <w:sz w:val="24"/>
          <w:szCs w:val="24"/>
        </w:rPr>
      </w:pPr>
    </w:p>
    <w:p w:rsidR="00630034" w:rsidRPr="001E6EBF" w:rsidRDefault="00853885" w:rsidP="00630034">
      <w:pPr>
        <w:spacing w:after="0" w:line="315" w:lineRule="atLeast"/>
        <w:textAlignment w:val="baseline"/>
        <w:rPr>
          <w:rFonts w:ascii="Book Antiqua" w:eastAsia="Times New Roman" w:hAnsi="Book Antiqua" w:cs="Times New Roman"/>
          <w:sz w:val="24"/>
          <w:szCs w:val="24"/>
        </w:rPr>
      </w:pPr>
      <w:r w:rsidRPr="001E6EBF">
        <w:rPr>
          <w:rFonts w:ascii="Book Antiqua" w:eastAsia="Times New Roman" w:hAnsi="Book Antiqua" w:cs="Times New Roman"/>
          <w:sz w:val="24"/>
          <w:szCs w:val="24"/>
        </w:rPr>
        <w:t>08</w:t>
      </w:r>
      <w:r w:rsidR="00630034" w:rsidRPr="001E6EBF">
        <w:rPr>
          <w:rFonts w:ascii="Book Antiqua" w:eastAsia="Times New Roman" w:hAnsi="Book Antiqua" w:cs="Times New Roman"/>
          <w:sz w:val="24"/>
          <w:szCs w:val="24"/>
        </w:rPr>
        <w:t>.0</w:t>
      </w:r>
      <w:r w:rsidRPr="001E6EBF">
        <w:rPr>
          <w:rFonts w:ascii="Book Antiqua" w:eastAsia="Times New Roman" w:hAnsi="Book Antiqua" w:cs="Times New Roman"/>
          <w:sz w:val="24"/>
          <w:szCs w:val="24"/>
        </w:rPr>
        <w:t>4</w:t>
      </w:r>
      <w:r w:rsidR="00630034" w:rsidRPr="001E6EBF">
        <w:rPr>
          <w:rFonts w:ascii="Book Antiqua" w:eastAsia="Times New Roman" w:hAnsi="Book Antiqua" w:cs="Times New Roman"/>
          <w:sz w:val="24"/>
          <w:szCs w:val="24"/>
        </w:rPr>
        <w:t>.202</w:t>
      </w:r>
      <w:r w:rsidRPr="001E6EBF">
        <w:rPr>
          <w:rFonts w:ascii="Book Antiqua" w:eastAsia="Times New Roman" w:hAnsi="Book Antiqua" w:cs="Times New Roman"/>
          <w:sz w:val="24"/>
          <w:szCs w:val="24"/>
        </w:rPr>
        <w:t>4</w:t>
      </w:r>
      <w:r w:rsidR="00630034" w:rsidRPr="001E6EBF">
        <w:rPr>
          <w:rFonts w:ascii="Book Antiqua" w:eastAsia="Times New Roman" w:hAnsi="Book Antiqua" w:cs="Times New Roman"/>
          <w:sz w:val="24"/>
          <w:szCs w:val="24"/>
        </w:rPr>
        <w:t xml:space="preserve"> - </w:t>
      </w:r>
      <w:proofErr w:type="spellStart"/>
      <w:r w:rsidR="00630034" w:rsidRPr="001E6EBF">
        <w:rPr>
          <w:rFonts w:ascii="Book Antiqua" w:eastAsia="Times New Roman" w:hAnsi="Book Antiqua" w:cs="Times New Roman"/>
          <w:sz w:val="24"/>
          <w:szCs w:val="24"/>
        </w:rPr>
        <w:t>Hapja</w:t>
      </w:r>
      <w:proofErr w:type="spellEnd"/>
      <w:r w:rsidR="00630034" w:rsidRPr="001E6EBF">
        <w:rPr>
          <w:rFonts w:ascii="Book Antiqua" w:eastAsia="Times New Roman" w:hAnsi="Book Antiqua" w:cs="Times New Roman"/>
          <w:sz w:val="24"/>
          <w:szCs w:val="24"/>
        </w:rPr>
        <w:t xml:space="preserve"> e </w:t>
      </w:r>
      <w:proofErr w:type="spellStart"/>
      <w:r w:rsidR="00630034" w:rsidRPr="001E6EBF">
        <w:rPr>
          <w:rFonts w:ascii="Book Antiqua" w:eastAsia="Times New Roman" w:hAnsi="Book Antiqua" w:cs="Times New Roman"/>
          <w:sz w:val="24"/>
          <w:szCs w:val="24"/>
        </w:rPr>
        <w:t>thirrjes</w:t>
      </w:r>
      <w:proofErr w:type="spellEnd"/>
    </w:p>
    <w:p w:rsidR="00630034" w:rsidRPr="001E6EBF" w:rsidRDefault="00630034" w:rsidP="00630034">
      <w:pPr>
        <w:spacing w:after="0" w:line="315" w:lineRule="atLeast"/>
        <w:textAlignment w:val="baseline"/>
        <w:rPr>
          <w:rFonts w:ascii="Book Antiqua" w:eastAsia="Times New Roman" w:hAnsi="Book Antiqua" w:cs="Times New Roman"/>
          <w:sz w:val="24"/>
          <w:szCs w:val="24"/>
        </w:rPr>
      </w:pPr>
    </w:p>
    <w:p w:rsidR="00630034" w:rsidRPr="001E6EBF" w:rsidRDefault="00853885" w:rsidP="00630034">
      <w:pPr>
        <w:spacing w:after="0" w:line="315" w:lineRule="atLeast"/>
        <w:textAlignment w:val="baseline"/>
        <w:rPr>
          <w:rFonts w:ascii="Book Antiqua" w:eastAsia="Times New Roman" w:hAnsi="Book Antiqua" w:cs="Times New Roman"/>
          <w:sz w:val="24"/>
          <w:szCs w:val="24"/>
        </w:rPr>
      </w:pPr>
      <w:r w:rsidRPr="001E6EBF">
        <w:rPr>
          <w:rFonts w:ascii="Book Antiqua" w:eastAsia="Times New Roman" w:hAnsi="Book Antiqua" w:cs="Times New Roman"/>
          <w:sz w:val="24"/>
          <w:szCs w:val="24"/>
        </w:rPr>
        <w:t>15.</w:t>
      </w:r>
      <w:r w:rsidR="00630034" w:rsidRPr="001E6EBF">
        <w:rPr>
          <w:rFonts w:ascii="Book Antiqua" w:eastAsia="Times New Roman" w:hAnsi="Book Antiqua" w:cs="Times New Roman"/>
          <w:sz w:val="24"/>
          <w:szCs w:val="24"/>
        </w:rPr>
        <w:t>0</w:t>
      </w:r>
      <w:r w:rsidRPr="001E6EBF">
        <w:rPr>
          <w:rFonts w:ascii="Book Antiqua" w:eastAsia="Times New Roman" w:hAnsi="Book Antiqua" w:cs="Times New Roman"/>
          <w:sz w:val="24"/>
          <w:szCs w:val="24"/>
        </w:rPr>
        <w:t>4.</w:t>
      </w:r>
      <w:r w:rsidR="00630034" w:rsidRPr="001E6EBF">
        <w:rPr>
          <w:rFonts w:ascii="Book Antiqua" w:eastAsia="Times New Roman" w:hAnsi="Book Antiqua" w:cs="Times New Roman"/>
          <w:sz w:val="24"/>
          <w:szCs w:val="24"/>
        </w:rPr>
        <w:t>202</w:t>
      </w:r>
      <w:r w:rsidRPr="001E6EBF">
        <w:rPr>
          <w:rFonts w:ascii="Book Antiqua" w:eastAsia="Times New Roman" w:hAnsi="Book Antiqua" w:cs="Times New Roman"/>
          <w:sz w:val="24"/>
          <w:szCs w:val="24"/>
        </w:rPr>
        <w:t>4</w:t>
      </w:r>
      <w:r w:rsidR="00630034" w:rsidRPr="001E6EBF">
        <w:rPr>
          <w:rFonts w:ascii="Book Antiqua" w:eastAsia="Times New Roman" w:hAnsi="Book Antiqua" w:cs="Times New Roman"/>
          <w:sz w:val="24"/>
          <w:szCs w:val="24"/>
        </w:rPr>
        <w:t xml:space="preserve"> - </w:t>
      </w:r>
      <w:proofErr w:type="spellStart"/>
      <w:r w:rsidR="00630034" w:rsidRPr="001E6EBF">
        <w:rPr>
          <w:rFonts w:ascii="Book Antiqua" w:eastAsia="Times New Roman" w:hAnsi="Book Antiqua" w:cs="Times New Roman"/>
          <w:sz w:val="24"/>
          <w:szCs w:val="24"/>
        </w:rPr>
        <w:t>Afati</w:t>
      </w:r>
      <w:proofErr w:type="spellEnd"/>
      <w:r w:rsidR="00630034" w:rsidRPr="001E6EBF">
        <w:rPr>
          <w:rFonts w:ascii="Book Antiqua" w:eastAsia="Times New Roman" w:hAnsi="Book Antiqua" w:cs="Times New Roman"/>
          <w:sz w:val="24"/>
          <w:szCs w:val="24"/>
        </w:rPr>
        <w:t xml:space="preserve"> </w:t>
      </w:r>
      <w:proofErr w:type="spellStart"/>
      <w:r w:rsidR="00630034" w:rsidRPr="001E6EBF">
        <w:rPr>
          <w:rFonts w:ascii="Book Antiqua" w:eastAsia="Times New Roman" w:hAnsi="Book Antiqua" w:cs="Times New Roman"/>
          <w:sz w:val="24"/>
          <w:szCs w:val="24"/>
        </w:rPr>
        <w:t>i</w:t>
      </w:r>
      <w:proofErr w:type="spellEnd"/>
      <w:r w:rsidR="00630034" w:rsidRPr="001E6EBF">
        <w:rPr>
          <w:rFonts w:ascii="Book Antiqua" w:eastAsia="Times New Roman" w:hAnsi="Book Antiqua" w:cs="Times New Roman"/>
          <w:sz w:val="24"/>
          <w:szCs w:val="24"/>
        </w:rPr>
        <w:t xml:space="preserve"> </w:t>
      </w:r>
      <w:proofErr w:type="spellStart"/>
      <w:r w:rsidR="00630034" w:rsidRPr="001E6EBF">
        <w:rPr>
          <w:rFonts w:ascii="Book Antiqua" w:eastAsia="Times New Roman" w:hAnsi="Book Antiqua" w:cs="Times New Roman"/>
          <w:sz w:val="24"/>
          <w:szCs w:val="24"/>
        </w:rPr>
        <w:t>fundit</w:t>
      </w:r>
      <w:proofErr w:type="spellEnd"/>
      <w:r w:rsidR="00630034" w:rsidRPr="001E6EBF">
        <w:rPr>
          <w:rFonts w:ascii="Book Antiqua" w:eastAsia="Times New Roman" w:hAnsi="Book Antiqua" w:cs="Times New Roman"/>
          <w:sz w:val="24"/>
          <w:szCs w:val="24"/>
        </w:rPr>
        <w:t xml:space="preserve"> </w:t>
      </w:r>
      <w:proofErr w:type="spellStart"/>
      <w:r w:rsidR="00630034" w:rsidRPr="001E6EBF">
        <w:rPr>
          <w:rFonts w:ascii="Book Antiqua" w:eastAsia="Times New Roman" w:hAnsi="Book Antiqua" w:cs="Times New Roman"/>
          <w:sz w:val="24"/>
          <w:szCs w:val="24"/>
        </w:rPr>
        <w:t>për</w:t>
      </w:r>
      <w:proofErr w:type="spellEnd"/>
      <w:r w:rsidR="00630034" w:rsidRPr="001E6EBF">
        <w:rPr>
          <w:rFonts w:ascii="Book Antiqua" w:eastAsia="Times New Roman" w:hAnsi="Book Antiqua" w:cs="Times New Roman"/>
          <w:sz w:val="24"/>
          <w:szCs w:val="24"/>
        </w:rPr>
        <w:t xml:space="preserve"> </w:t>
      </w:r>
      <w:proofErr w:type="spellStart"/>
      <w:r w:rsidR="00630034" w:rsidRPr="001E6EBF">
        <w:rPr>
          <w:rFonts w:ascii="Book Antiqua" w:eastAsia="Times New Roman" w:hAnsi="Book Antiqua" w:cs="Times New Roman"/>
          <w:sz w:val="24"/>
          <w:szCs w:val="24"/>
        </w:rPr>
        <w:t>parashtrimin</w:t>
      </w:r>
      <w:proofErr w:type="spellEnd"/>
      <w:r w:rsidR="00630034" w:rsidRPr="001E6EBF">
        <w:rPr>
          <w:rFonts w:ascii="Book Antiqua" w:eastAsia="Times New Roman" w:hAnsi="Book Antiqua" w:cs="Times New Roman"/>
          <w:sz w:val="24"/>
          <w:szCs w:val="24"/>
        </w:rPr>
        <w:t xml:space="preserve"> e </w:t>
      </w:r>
      <w:proofErr w:type="spellStart"/>
      <w:r w:rsidR="00630034" w:rsidRPr="001E6EBF">
        <w:rPr>
          <w:rFonts w:ascii="Book Antiqua" w:eastAsia="Times New Roman" w:hAnsi="Book Antiqua" w:cs="Times New Roman"/>
          <w:sz w:val="24"/>
          <w:szCs w:val="24"/>
        </w:rPr>
        <w:t>pyetjeve</w:t>
      </w:r>
      <w:proofErr w:type="spellEnd"/>
      <w:r w:rsidR="00630034" w:rsidRPr="001E6EBF">
        <w:rPr>
          <w:rFonts w:ascii="Book Antiqua" w:eastAsia="Times New Roman" w:hAnsi="Book Antiqua" w:cs="Times New Roman"/>
          <w:sz w:val="24"/>
          <w:szCs w:val="24"/>
        </w:rPr>
        <w:t xml:space="preserve"> </w:t>
      </w:r>
      <w:proofErr w:type="spellStart"/>
      <w:r w:rsidR="00630034" w:rsidRPr="001E6EBF">
        <w:rPr>
          <w:rFonts w:ascii="Book Antiqua" w:eastAsia="Times New Roman" w:hAnsi="Book Antiqua" w:cs="Times New Roman"/>
          <w:sz w:val="24"/>
          <w:szCs w:val="24"/>
        </w:rPr>
        <w:t>rreth</w:t>
      </w:r>
      <w:proofErr w:type="spellEnd"/>
      <w:r w:rsidR="00630034" w:rsidRPr="001E6EBF">
        <w:rPr>
          <w:rFonts w:ascii="Book Antiqua" w:eastAsia="Times New Roman" w:hAnsi="Book Antiqua" w:cs="Times New Roman"/>
          <w:sz w:val="24"/>
          <w:szCs w:val="24"/>
        </w:rPr>
        <w:t xml:space="preserve"> </w:t>
      </w:r>
      <w:proofErr w:type="spellStart"/>
      <w:r w:rsidR="00630034" w:rsidRPr="001E6EBF">
        <w:rPr>
          <w:rFonts w:ascii="Book Antiqua" w:eastAsia="Times New Roman" w:hAnsi="Book Antiqua" w:cs="Times New Roman"/>
          <w:sz w:val="24"/>
          <w:szCs w:val="24"/>
        </w:rPr>
        <w:t>thirrjes</w:t>
      </w:r>
      <w:proofErr w:type="spellEnd"/>
    </w:p>
    <w:p w:rsidR="00630034" w:rsidRPr="001E6EBF" w:rsidRDefault="00630034" w:rsidP="00630034">
      <w:pPr>
        <w:spacing w:after="0" w:line="315" w:lineRule="atLeast"/>
        <w:textAlignment w:val="baseline"/>
        <w:rPr>
          <w:rFonts w:ascii="Book Antiqua" w:eastAsia="Times New Roman" w:hAnsi="Book Antiqua" w:cs="Times New Roman"/>
          <w:sz w:val="24"/>
          <w:szCs w:val="24"/>
        </w:rPr>
      </w:pPr>
    </w:p>
    <w:p w:rsidR="00630034" w:rsidRPr="001E6EBF" w:rsidRDefault="001E6EBF" w:rsidP="00630034">
      <w:pPr>
        <w:spacing w:after="0" w:line="315" w:lineRule="atLeast"/>
        <w:textAlignment w:val="baseline"/>
        <w:rPr>
          <w:rFonts w:ascii="Book Antiqua" w:eastAsia="Times New Roman" w:hAnsi="Book Antiqua" w:cs="Times New Roman"/>
          <w:sz w:val="24"/>
          <w:szCs w:val="24"/>
        </w:rPr>
      </w:pPr>
      <w:r w:rsidRPr="001E6EBF">
        <w:rPr>
          <w:rFonts w:ascii="Book Antiqua" w:eastAsia="Times New Roman" w:hAnsi="Book Antiqua" w:cs="Times New Roman"/>
          <w:sz w:val="24"/>
          <w:szCs w:val="24"/>
        </w:rPr>
        <w:t xml:space="preserve">29.04.2024- </w:t>
      </w:r>
      <w:proofErr w:type="spellStart"/>
      <w:r w:rsidRPr="001E6EBF">
        <w:rPr>
          <w:rFonts w:ascii="Book Antiqua" w:eastAsia="Times New Roman" w:hAnsi="Book Antiqua" w:cs="Times New Roman"/>
          <w:sz w:val="24"/>
          <w:szCs w:val="24"/>
        </w:rPr>
        <w:t>Afati</w:t>
      </w:r>
      <w:proofErr w:type="spellEnd"/>
      <w:r w:rsidRPr="001E6EBF">
        <w:rPr>
          <w:rFonts w:ascii="Book Antiqua" w:eastAsia="Times New Roman" w:hAnsi="Book Antiqua" w:cs="Times New Roman"/>
          <w:sz w:val="24"/>
          <w:szCs w:val="24"/>
        </w:rPr>
        <w:t xml:space="preserve"> </w:t>
      </w:r>
      <w:proofErr w:type="spellStart"/>
      <w:r w:rsidRPr="001E6EBF">
        <w:rPr>
          <w:rFonts w:ascii="Book Antiqua" w:eastAsia="Times New Roman" w:hAnsi="Book Antiqua" w:cs="Times New Roman"/>
          <w:sz w:val="24"/>
          <w:szCs w:val="24"/>
        </w:rPr>
        <w:t>për</w:t>
      </w:r>
      <w:proofErr w:type="spellEnd"/>
      <w:r w:rsidRPr="001E6EBF">
        <w:rPr>
          <w:rFonts w:ascii="Book Antiqua" w:eastAsia="Times New Roman" w:hAnsi="Book Antiqua" w:cs="Times New Roman"/>
          <w:sz w:val="24"/>
          <w:szCs w:val="24"/>
        </w:rPr>
        <w:t xml:space="preserve"> </w:t>
      </w:r>
      <w:proofErr w:type="spellStart"/>
      <w:r w:rsidRPr="001E6EBF">
        <w:rPr>
          <w:rFonts w:ascii="Book Antiqua" w:eastAsia="Times New Roman" w:hAnsi="Book Antiqua" w:cs="Times New Roman"/>
          <w:sz w:val="24"/>
          <w:szCs w:val="24"/>
        </w:rPr>
        <w:t>dorëzimin</w:t>
      </w:r>
      <w:proofErr w:type="spellEnd"/>
      <w:r w:rsidRPr="001E6EBF">
        <w:rPr>
          <w:rFonts w:ascii="Book Antiqua" w:eastAsia="Times New Roman" w:hAnsi="Book Antiqua" w:cs="Times New Roman"/>
          <w:sz w:val="24"/>
          <w:szCs w:val="24"/>
        </w:rPr>
        <w:t xml:space="preserve"> e </w:t>
      </w:r>
      <w:proofErr w:type="spellStart"/>
      <w:r w:rsidRPr="001E6EBF">
        <w:rPr>
          <w:rFonts w:ascii="Book Antiqua" w:eastAsia="Times New Roman" w:hAnsi="Book Antiqua" w:cs="Times New Roman"/>
          <w:sz w:val="24"/>
          <w:szCs w:val="24"/>
        </w:rPr>
        <w:t>projekt</w:t>
      </w:r>
      <w:proofErr w:type="spellEnd"/>
      <w:r w:rsidRPr="001E6EBF">
        <w:rPr>
          <w:rFonts w:ascii="Book Antiqua" w:eastAsia="Times New Roman" w:hAnsi="Book Antiqua" w:cs="Times New Roman"/>
          <w:sz w:val="24"/>
          <w:szCs w:val="24"/>
        </w:rPr>
        <w:t xml:space="preserve"> </w:t>
      </w:r>
      <w:proofErr w:type="spellStart"/>
      <w:r w:rsidRPr="001E6EBF">
        <w:rPr>
          <w:rFonts w:ascii="Book Antiqua" w:eastAsia="Times New Roman" w:hAnsi="Book Antiqua" w:cs="Times New Roman"/>
          <w:sz w:val="24"/>
          <w:szCs w:val="24"/>
        </w:rPr>
        <w:t>propozimeve</w:t>
      </w:r>
      <w:proofErr w:type="spellEnd"/>
      <w:r w:rsidRPr="001E6EBF">
        <w:rPr>
          <w:rFonts w:ascii="Book Antiqua" w:eastAsia="Times New Roman" w:hAnsi="Book Antiqua" w:cs="Times New Roman"/>
          <w:sz w:val="24"/>
          <w:szCs w:val="24"/>
        </w:rPr>
        <w:t xml:space="preserve"> </w:t>
      </w:r>
      <w:proofErr w:type="spellStart"/>
      <w:r w:rsidRPr="001E6EBF">
        <w:rPr>
          <w:rFonts w:ascii="Book Antiqua" w:eastAsia="Times New Roman" w:hAnsi="Book Antiqua" w:cs="Times New Roman"/>
          <w:sz w:val="24"/>
          <w:szCs w:val="24"/>
        </w:rPr>
        <w:t>në</w:t>
      </w:r>
      <w:proofErr w:type="spellEnd"/>
      <w:r w:rsidRPr="001E6EBF">
        <w:rPr>
          <w:rFonts w:ascii="Book Antiqua" w:eastAsia="Times New Roman" w:hAnsi="Book Antiqua" w:cs="Times New Roman"/>
          <w:sz w:val="24"/>
          <w:szCs w:val="24"/>
        </w:rPr>
        <w:t xml:space="preserve"> MKK  </w:t>
      </w:r>
    </w:p>
    <w:p w:rsidR="00630034" w:rsidRPr="001E6EBF" w:rsidRDefault="00630034" w:rsidP="00630034">
      <w:pPr>
        <w:spacing w:after="0" w:line="315" w:lineRule="atLeast"/>
        <w:textAlignment w:val="baseline"/>
        <w:rPr>
          <w:rFonts w:ascii="Book Antiqua" w:eastAsia="Times New Roman" w:hAnsi="Book Antiqua" w:cs="Times New Roman"/>
          <w:sz w:val="24"/>
          <w:szCs w:val="24"/>
        </w:rPr>
      </w:pPr>
    </w:p>
    <w:p w:rsidR="00630034" w:rsidRPr="001E6EBF" w:rsidRDefault="00630034" w:rsidP="00630034">
      <w:pPr>
        <w:spacing w:after="0" w:line="315" w:lineRule="atLeast"/>
        <w:textAlignment w:val="baseline"/>
        <w:rPr>
          <w:rFonts w:ascii="Book Antiqua" w:eastAsia="Times New Roman" w:hAnsi="Book Antiqua" w:cs="Times New Roman"/>
          <w:sz w:val="24"/>
          <w:szCs w:val="24"/>
        </w:rPr>
      </w:pPr>
      <w:r w:rsidRPr="001E6EBF">
        <w:rPr>
          <w:rFonts w:ascii="Book Antiqua" w:eastAsia="Times New Roman" w:hAnsi="Book Antiqua" w:cs="Times New Roman"/>
          <w:sz w:val="24"/>
          <w:szCs w:val="24"/>
        </w:rPr>
        <w:t xml:space="preserve">Do </w:t>
      </w:r>
      <w:proofErr w:type="spellStart"/>
      <w:r w:rsidRPr="001E6EBF">
        <w:rPr>
          <w:rFonts w:ascii="Book Antiqua" w:eastAsia="Times New Roman" w:hAnsi="Book Antiqua" w:cs="Times New Roman"/>
          <w:sz w:val="24"/>
          <w:szCs w:val="24"/>
        </w:rPr>
        <w:t>të</w:t>
      </w:r>
      <w:proofErr w:type="spellEnd"/>
      <w:r w:rsidRPr="001E6EBF">
        <w:rPr>
          <w:rFonts w:ascii="Book Antiqua" w:eastAsia="Times New Roman" w:hAnsi="Book Antiqua" w:cs="Times New Roman"/>
          <w:sz w:val="24"/>
          <w:szCs w:val="24"/>
        </w:rPr>
        <w:t xml:space="preserve"> </w:t>
      </w:r>
      <w:proofErr w:type="spellStart"/>
      <w:r w:rsidRPr="001E6EBF">
        <w:rPr>
          <w:rFonts w:ascii="Book Antiqua" w:eastAsia="Times New Roman" w:hAnsi="Book Antiqua" w:cs="Times New Roman"/>
          <w:sz w:val="24"/>
          <w:szCs w:val="24"/>
        </w:rPr>
        <w:t>njoftoheni</w:t>
      </w:r>
      <w:proofErr w:type="spellEnd"/>
      <w:r w:rsidRPr="001E6EBF">
        <w:rPr>
          <w:rFonts w:ascii="Book Antiqua" w:eastAsia="Times New Roman" w:hAnsi="Book Antiqua" w:cs="Times New Roman"/>
          <w:sz w:val="24"/>
          <w:szCs w:val="24"/>
        </w:rPr>
        <w:t xml:space="preserve"> </w:t>
      </w:r>
      <w:proofErr w:type="spellStart"/>
      <w:r w:rsidRPr="001E6EBF">
        <w:rPr>
          <w:rFonts w:ascii="Book Antiqua" w:eastAsia="Times New Roman" w:hAnsi="Book Antiqua" w:cs="Times New Roman"/>
          <w:sz w:val="24"/>
          <w:szCs w:val="24"/>
        </w:rPr>
        <w:t>më</w:t>
      </w:r>
      <w:proofErr w:type="spellEnd"/>
      <w:r w:rsidRPr="001E6EBF">
        <w:rPr>
          <w:rFonts w:ascii="Book Antiqua" w:eastAsia="Times New Roman" w:hAnsi="Book Antiqua" w:cs="Times New Roman"/>
          <w:sz w:val="24"/>
          <w:szCs w:val="24"/>
        </w:rPr>
        <w:t xml:space="preserve"> </w:t>
      </w:r>
      <w:proofErr w:type="spellStart"/>
      <w:r w:rsidRPr="001E6EBF">
        <w:rPr>
          <w:rFonts w:ascii="Book Antiqua" w:eastAsia="Times New Roman" w:hAnsi="Book Antiqua" w:cs="Times New Roman"/>
          <w:sz w:val="24"/>
          <w:szCs w:val="24"/>
        </w:rPr>
        <w:t>vonë</w:t>
      </w:r>
      <w:proofErr w:type="spellEnd"/>
      <w:r w:rsidRPr="001E6EBF">
        <w:rPr>
          <w:rFonts w:ascii="Book Antiqua" w:eastAsia="Times New Roman" w:hAnsi="Book Antiqua" w:cs="Times New Roman"/>
          <w:sz w:val="24"/>
          <w:szCs w:val="24"/>
        </w:rPr>
        <w:t xml:space="preserve"> - </w:t>
      </w:r>
      <w:proofErr w:type="spellStart"/>
      <w:r w:rsidRPr="001E6EBF">
        <w:rPr>
          <w:rFonts w:ascii="Book Antiqua" w:eastAsia="Times New Roman" w:hAnsi="Book Antiqua" w:cs="Times New Roman"/>
          <w:sz w:val="24"/>
          <w:szCs w:val="24"/>
        </w:rPr>
        <w:t>Afati</w:t>
      </w:r>
      <w:proofErr w:type="spellEnd"/>
      <w:r w:rsidRPr="001E6EBF">
        <w:rPr>
          <w:rFonts w:ascii="Book Antiqua" w:eastAsia="Times New Roman" w:hAnsi="Book Antiqua" w:cs="Times New Roman"/>
          <w:sz w:val="24"/>
          <w:szCs w:val="24"/>
        </w:rPr>
        <w:t xml:space="preserve"> </w:t>
      </w:r>
      <w:proofErr w:type="spellStart"/>
      <w:r w:rsidRPr="001E6EBF">
        <w:rPr>
          <w:rFonts w:ascii="Book Antiqua" w:eastAsia="Times New Roman" w:hAnsi="Book Antiqua" w:cs="Times New Roman"/>
          <w:sz w:val="24"/>
          <w:szCs w:val="24"/>
        </w:rPr>
        <w:t>i</w:t>
      </w:r>
      <w:proofErr w:type="spellEnd"/>
      <w:r w:rsidRPr="001E6EBF">
        <w:rPr>
          <w:rFonts w:ascii="Book Antiqua" w:eastAsia="Times New Roman" w:hAnsi="Book Antiqua" w:cs="Times New Roman"/>
          <w:sz w:val="24"/>
          <w:szCs w:val="24"/>
        </w:rPr>
        <w:t xml:space="preserve"> </w:t>
      </w:r>
      <w:proofErr w:type="spellStart"/>
      <w:r w:rsidRPr="001E6EBF">
        <w:rPr>
          <w:rFonts w:ascii="Book Antiqua" w:eastAsia="Times New Roman" w:hAnsi="Book Antiqua" w:cs="Times New Roman"/>
          <w:sz w:val="24"/>
          <w:szCs w:val="24"/>
        </w:rPr>
        <w:t>fundit</w:t>
      </w:r>
      <w:proofErr w:type="spellEnd"/>
      <w:r w:rsidRPr="001E6EBF">
        <w:rPr>
          <w:rFonts w:ascii="Book Antiqua" w:eastAsia="Times New Roman" w:hAnsi="Book Antiqua" w:cs="Times New Roman"/>
          <w:sz w:val="24"/>
          <w:szCs w:val="24"/>
        </w:rPr>
        <w:t xml:space="preserve"> </w:t>
      </w:r>
      <w:proofErr w:type="spellStart"/>
      <w:r w:rsidRPr="001E6EBF">
        <w:rPr>
          <w:rFonts w:ascii="Book Antiqua" w:eastAsia="Times New Roman" w:hAnsi="Book Antiqua" w:cs="Times New Roman"/>
          <w:sz w:val="24"/>
          <w:szCs w:val="24"/>
        </w:rPr>
        <w:t>për</w:t>
      </w:r>
      <w:proofErr w:type="spellEnd"/>
      <w:r w:rsidRPr="001E6EBF">
        <w:rPr>
          <w:rFonts w:ascii="Book Antiqua" w:eastAsia="Times New Roman" w:hAnsi="Book Antiqua" w:cs="Times New Roman"/>
          <w:sz w:val="24"/>
          <w:szCs w:val="24"/>
        </w:rPr>
        <w:t xml:space="preserve"> </w:t>
      </w:r>
      <w:proofErr w:type="spellStart"/>
      <w:r w:rsidRPr="001E6EBF">
        <w:rPr>
          <w:rFonts w:ascii="Book Antiqua" w:eastAsia="Times New Roman" w:hAnsi="Book Antiqua" w:cs="Times New Roman"/>
          <w:sz w:val="24"/>
          <w:szCs w:val="24"/>
        </w:rPr>
        <w:t>paraqitjen</w:t>
      </w:r>
      <w:proofErr w:type="spellEnd"/>
      <w:r w:rsidRPr="001E6EBF">
        <w:rPr>
          <w:rFonts w:ascii="Book Antiqua" w:eastAsia="Times New Roman" w:hAnsi="Book Antiqua" w:cs="Times New Roman"/>
          <w:sz w:val="24"/>
          <w:szCs w:val="24"/>
        </w:rPr>
        <w:t xml:space="preserve"> e </w:t>
      </w:r>
      <w:proofErr w:type="spellStart"/>
      <w:r w:rsidRPr="001E6EBF">
        <w:rPr>
          <w:rFonts w:ascii="Book Antiqua" w:eastAsia="Times New Roman" w:hAnsi="Book Antiqua" w:cs="Times New Roman"/>
          <w:sz w:val="24"/>
          <w:szCs w:val="24"/>
        </w:rPr>
        <w:t>ankesave</w:t>
      </w:r>
      <w:proofErr w:type="spellEnd"/>
    </w:p>
    <w:p w:rsidR="00630034" w:rsidRPr="001E6EBF" w:rsidRDefault="00630034" w:rsidP="00630034">
      <w:pPr>
        <w:spacing w:after="0" w:line="315" w:lineRule="atLeast"/>
        <w:textAlignment w:val="baseline"/>
        <w:rPr>
          <w:rFonts w:ascii="Book Antiqua" w:eastAsia="Times New Roman" w:hAnsi="Book Antiqua" w:cs="Times New Roman"/>
          <w:sz w:val="24"/>
          <w:szCs w:val="24"/>
        </w:rPr>
      </w:pPr>
      <w:r w:rsidRPr="001E6EBF">
        <w:rPr>
          <w:rFonts w:ascii="Book Antiqua" w:eastAsia="Times New Roman" w:hAnsi="Book Antiqua" w:cs="Times New Roman"/>
          <w:sz w:val="24"/>
          <w:szCs w:val="24"/>
        </w:rPr>
        <w:t xml:space="preserve">Do </w:t>
      </w:r>
      <w:proofErr w:type="spellStart"/>
      <w:r w:rsidRPr="001E6EBF">
        <w:rPr>
          <w:rFonts w:ascii="Book Antiqua" w:eastAsia="Times New Roman" w:hAnsi="Book Antiqua" w:cs="Times New Roman"/>
          <w:sz w:val="24"/>
          <w:szCs w:val="24"/>
        </w:rPr>
        <w:t>të</w:t>
      </w:r>
      <w:proofErr w:type="spellEnd"/>
      <w:r w:rsidRPr="001E6EBF">
        <w:rPr>
          <w:rFonts w:ascii="Book Antiqua" w:eastAsia="Times New Roman" w:hAnsi="Book Antiqua" w:cs="Times New Roman"/>
          <w:sz w:val="24"/>
          <w:szCs w:val="24"/>
        </w:rPr>
        <w:t xml:space="preserve"> </w:t>
      </w:r>
      <w:proofErr w:type="spellStart"/>
      <w:r w:rsidRPr="001E6EBF">
        <w:rPr>
          <w:rFonts w:ascii="Book Antiqua" w:eastAsia="Times New Roman" w:hAnsi="Book Antiqua" w:cs="Times New Roman"/>
          <w:sz w:val="24"/>
          <w:szCs w:val="24"/>
        </w:rPr>
        <w:t>informoheni</w:t>
      </w:r>
      <w:proofErr w:type="spellEnd"/>
      <w:r w:rsidRPr="001E6EBF">
        <w:rPr>
          <w:rFonts w:ascii="Book Antiqua" w:eastAsia="Times New Roman" w:hAnsi="Book Antiqua" w:cs="Times New Roman"/>
          <w:sz w:val="24"/>
          <w:szCs w:val="24"/>
        </w:rPr>
        <w:t xml:space="preserve"> </w:t>
      </w:r>
      <w:proofErr w:type="spellStart"/>
      <w:r w:rsidRPr="001E6EBF">
        <w:rPr>
          <w:rFonts w:ascii="Book Antiqua" w:eastAsia="Times New Roman" w:hAnsi="Book Antiqua" w:cs="Times New Roman"/>
          <w:sz w:val="24"/>
          <w:szCs w:val="24"/>
        </w:rPr>
        <w:t>më</w:t>
      </w:r>
      <w:proofErr w:type="spellEnd"/>
      <w:r w:rsidRPr="001E6EBF">
        <w:rPr>
          <w:rFonts w:ascii="Book Antiqua" w:eastAsia="Times New Roman" w:hAnsi="Book Antiqua" w:cs="Times New Roman"/>
          <w:sz w:val="24"/>
          <w:szCs w:val="24"/>
        </w:rPr>
        <w:t xml:space="preserve"> </w:t>
      </w:r>
      <w:proofErr w:type="spellStart"/>
      <w:r w:rsidRPr="001E6EBF">
        <w:rPr>
          <w:rFonts w:ascii="Book Antiqua" w:eastAsia="Times New Roman" w:hAnsi="Book Antiqua" w:cs="Times New Roman"/>
          <w:sz w:val="24"/>
          <w:szCs w:val="24"/>
        </w:rPr>
        <w:t>vonë</w:t>
      </w:r>
      <w:proofErr w:type="spellEnd"/>
      <w:r w:rsidRPr="001E6EBF">
        <w:rPr>
          <w:rFonts w:ascii="Book Antiqua" w:eastAsia="Times New Roman" w:hAnsi="Book Antiqua" w:cs="Times New Roman"/>
          <w:sz w:val="24"/>
          <w:szCs w:val="24"/>
        </w:rPr>
        <w:t xml:space="preserve"> - </w:t>
      </w:r>
      <w:proofErr w:type="spellStart"/>
      <w:r w:rsidRPr="001E6EBF">
        <w:rPr>
          <w:rFonts w:ascii="Book Antiqua" w:eastAsia="Times New Roman" w:hAnsi="Book Antiqua" w:cs="Times New Roman"/>
          <w:sz w:val="24"/>
          <w:szCs w:val="24"/>
        </w:rPr>
        <w:t>Nënshkrimi</w:t>
      </w:r>
      <w:proofErr w:type="spellEnd"/>
      <w:r w:rsidRPr="001E6EBF">
        <w:rPr>
          <w:rFonts w:ascii="Book Antiqua" w:eastAsia="Times New Roman" w:hAnsi="Book Antiqua" w:cs="Times New Roman"/>
          <w:sz w:val="24"/>
          <w:szCs w:val="24"/>
        </w:rPr>
        <w:t xml:space="preserve"> </w:t>
      </w:r>
      <w:proofErr w:type="spellStart"/>
      <w:r w:rsidRPr="001E6EBF">
        <w:rPr>
          <w:rFonts w:ascii="Book Antiqua" w:eastAsia="Times New Roman" w:hAnsi="Book Antiqua" w:cs="Times New Roman"/>
          <w:sz w:val="24"/>
          <w:szCs w:val="24"/>
        </w:rPr>
        <w:t>i</w:t>
      </w:r>
      <w:proofErr w:type="spellEnd"/>
      <w:r w:rsidRPr="001E6EBF">
        <w:rPr>
          <w:rFonts w:ascii="Book Antiqua" w:eastAsia="Times New Roman" w:hAnsi="Book Antiqua" w:cs="Times New Roman"/>
          <w:sz w:val="24"/>
          <w:szCs w:val="24"/>
        </w:rPr>
        <w:t xml:space="preserve"> </w:t>
      </w:r>
      <w:proofErr w:type="spellStart"/>
      <w:r w:rsidRPr="001E6EBF">
        <w:rPr>
          <w:rFonts w:ascii="Book Antiqua" w:eastAsia="Times New Roman" w:hAnsi="Book Antiqua" w:cs="Times New Roman"/>
          <w:sz w:val="24"/>
          <w:szCs w:val="24"/>
        </w:rPr>
        <w:t>kontratës</w:t>
      </w:r>
      <w:proofErr w:type="spellEnd"/>
    </w:p>
    <w:p w:rsidR="00630034" w:rsidRPr="00B06947" w:rsidRDefault="00630034" w:rsidP="00630034">
      <w:pPr>
        <w:spacing w:after="0" w:line="315" w:lineRule="atLeast"/>
        <w:textAlignment w:val="baseline"/>
        <w:rPr>
          <w:rFonts w:ascii="Book Antiqua" w:eastAsia="Times New Roman" w:hAnsi="Book Antiqua" w:cs="Times New Roman"/>
          <w:sz w:val="24"/>
          <w:szCs w:val="24"/>
        </w:rPr>
      </w:pPr>
      <w:proofErr w:type="spellStart"/>
      <w:r w:rsidRPr="001E6EBF">
        <w:rPr>
          <w:rFonts w:ascii="Book Antiqua" w:eastAsia="Times New Roman" w:hAnsi="Book Antiqua" w:cs="Times New Roman"/>
          <w:sz w:val="24"/>
          <w:szCs w:val="24"/>
        </w:rPr>
        <w:t>Finan</w:t>
      </w:r>
      <w:r w:rsidR="001E6EBF">
        <w:rPr>
          <w:rFonts w:ascii="Book Antiqua" w:eastAsia="Times New Roman" w:hAnsi="Book Antiqua" w:cs="Times New Roman"/>
          <w:sz w:val="24"/>
          <w:szCs w:val="24"/>
        </w:rPr>
        <w:t>suesi</w:t>
      </w:r>
      <w:proofErr w:type="spellEnd"/>
      <w:r w:rsidRPr="001E6EBF">
        <w:rPr>
          <w:rFonts w:ascii="Book Antiqua" w:eastAsia="Times New Roman" w:hAnsi="Book Antiqua" w:cs="Times New Roman"/>
          <w:sz w:val="24"/>
          <w:szCs w:val="24"/>
        </w:rPr>
        <w:t xml:space="preserve"> ka </w:t>
      </w:r>
      <w:proofErr w:type="spellStart"/>
      <w:r w:rsidRPr="001E6EBF">
        <w:rPr>
          <w:rFonts w:ascii="Book Antiqua" w:eastAsia="Times New Roman" w:hAnsi="Book Antiqua" w:cs="Times New Roman"/>
          <w:sz w:val="24"/>
          <w:szCs w:val="24"/>
        </w:rPr>
        <w:t>të</w:t>
      </w:r>
      <w:proofErr w:type="spellEnd"/>
      <w:r w:rsidRPr="001E6EBF">
        <w:rPr>
          <w:rFonts w:ascii="Book Antiqua" w:eastAsia="Times New Roman" w:hAnsi="Book Antiqua" w:cs="Times New Roman"/>
          <w:sz w:val="24"/>
          <w:szCs w:val="24"/>
        </w:rPr>
        <w:t xml:space="preserve"> </w:t>
      </w:r>
      <w:proofErr w:type="spellStart"/>
      <w:r w:rsidRPr="001E6EBF">
        <w:rPr>
          <w:rFonts w:ascii="Book Antiqua" w:eastAsia="Times New Roman" w:hAnsi="Book Antiqua" w:cs="Times New Roman"/>
          <w:sz w:val="24"/>
          <w:szCs w:val="24"/>
        </w:rPr>
        <w:t>drejtë</w:t>
      </w:r>
      <w:proofErr w:type="spellEnd"/>
      <w:r w:rsidRPr="001E6EBF">
        <w:rPr>
          <w:rFonts w:ascii="Book Antiqua" w:eastAsia="Times New Roman" w:hAnsi="Book Antiqua" w:cs="Times New Roman"/>
          <w:sz w:val="24"/>
          <w:szCs w:val="24"/>
        </w:rPr>
        <w:t xml:space="preserve"> t</w:t>
      </w:r>
      <w:r w:rsidR="005E057B">
        <w:rPr>
          <w:rFonts w:ascii="Book Antiqua" w:eastAsia="Times New Roman" w:hAnsi="Book Antiqua" w:cs="Times New Roman"/>
          <w:sz w:val="24"/>
          <w:szCs w:val="24"/>
        </w:rPr>
        <w:t>a</w:t>
      </w:r>
      <w:r w:rsidRPr="001E6EBF">
        <w:rPr>
          <w:rFonts w:ascii="Book Antiqua" w:eastAsia="Times New Roman" w:hAnsi="Book Antiqua" w:cs="Times New Roman"/>
          <w:sz w:val="24"/>
          <w:szCs w:val="24"/>
        </w:rPr>
        <w:t xml:space="preserve"> </w:t>
      </w:r>
      <w:proofErr w:type="spellStart"/>
      <w:r w:rsidRPr="001E6EBF">
        <w:rPr>
          <w:rFonts w:ascii="Book Antiqua" w:eastAsia="Times New Roman" w:hAnsi="Book Antiqua" w:cs="Times New Roman"/>
          <w:sz w:val="24"/>
          <w:szCs w:val="24"/>
        </w:rPr>
        <w:t>përditësojë</w:t>
      </w:r>
      <w:proofErr w:type="spellEnd"/>
      <w:r w:rsidRPr="001E6EBF">
        <w:rPr>
          <w:rFonts w:ascii="Book Antiqua" w:eastAsia="Times New Roman" w:hAnsi="Book Antiqua" w:cs="Times New Roman"/>
          <w:sz w:val="24"/>
          <w:szCs w:val="24"/>
        </w:rPr>
        <w:t xml:space="preserve"> </w:t>
      </w:r>
      <w:proofErr w:type="spellStart"/>
      <w:r w:rsidRPr="001E6EBF">
        <w:rPr>
          <w:rFonts w:ascii="Book Antiqua" w:eastAsia="Times New Roman" w:hAnsi="Book Antiqua" w:cs="Times New Roman"/>
          <w:sz w:val="24"/>
          <w:szCs w:val="24"/>
        </w:rPr>
        <w:t>kalendarin</w:t>
      </w:r>
      <w:proofErr w:type="spellEnd"/>
      <w:r w:rsidRPr="001E6EBF">
        <w:rPr>
          <w:rFonts w:ascii="Book Antiqua" w:eastAsia="Times New Roman" w:hAnsi="Book Antiqua" w:cs="Times New Roman"/>
          <w:sz w:val="24"/>
          <w:szCs w:val="24"/>
        </w:rPr>
        <w:t xml:space="preserve"> </w:t>
      </w:r>
      <w:proofErr w:type="spellStart"/>
      <w:proofErr w:type="gramStart"/>
      <w:r w:rsidR="007E67B2" w:rsidRPr="001E6EBF">
        <w:rPr>
          <w:rFonts w:ascii="Book Antiqua" w:eastAsia="Times New Roman" w:hAnsi="Book Antiqua" w:cs="Times New Roman"/>
          <w:sz w:val="24"/>
          <w:szCs w:val="24"/>
        </w:rPr>
        <w:t>indikativ</w:t>
      </w:r>
      <w:proofErr w:type="spellEnd"/>
      <w:r w:rsidR="007E67B2" w:rsidRPr="001E6EBF">
        <w:rPr>
          <w:rFonts w:ascii="Book Antiqua" w:eastAsia="Times New Roman" w:hAnsi="Book Antiqua" w:cs="Times New Roman"/>
          <w:sz w:val="24"/>
          <w:szCs w:val="24"/>
        </w:rPr>
        <w:t xml:space="preserve"> </w:t>
      </w:r>
      <w:r w:rsidRPr="001E6EBF">
        <w:rPr>
          <w:rFonts w:ascii="Book Antiqua" w:eastAsia="Times New Roman" w:hAnsi="Book Antiqua" w:cs="Times New Roman"/>
          <w:sz w:val="24"/>
          <w:szCs w:val="24"/>
        </w:rPr>
        <w:t>.</w:t>
      </w:r>
      <w:proofErr w:type="gramEnd"/>
      <w:r w:rsidRPr="001E6EBF">
        <w:rPr>
          <w:rFonts w:ascii="Book Antiqua" w:eastAsia="Times New Roman" w:hAnsi="Book Antiqua" w:cs="Times New Roman"/>
          <w:sz w:val="24"/>
          <w:szCs w:val="24"/>
        </w:rPr>
        <w:t xml:space="preserve"> </w:t>
      </w:r>
      <w:proofErr w:type="spellStart"/>
      <w:r w:rsidRPr="001E6EBF">
        <w:rPr>
          <w:rFonts w:ascii="Book Antiqua" w:eastAsia="Times New Roman" w:hAnsi="Book Antiqua" w:cs="Times New Roman"/>
          <w:sz w:val="24"/>
          <w:szCs w:val="24"/>
        </w:rPr>
        <w:t>Çdo</w:t>
      </w:r>
      <w:proofErr w:type="spellEnd"/>
      <w:r w:rsidRPr="001E6EBF">
        <w:rPr>
          <w:rFonts w:ascii="Book Antiqua" w:eastAsia="Times New Roman" w:hAnsi="Book Antiqua" w:cs="Times New Roman"/>
          <w:sz w:val="24"/>
          <w:szCs w:val="24"/>
        </w:rPr>
        <w:t xml:space="preserve"> </w:t>
      </w:r>
      <w:proofErr w:type="spellStart"/>
      <w:r w:rsidRPr="001E6EBF">
        <w:rPr>
          <w:rFonts w:ascii="Book Antiqua" w:eastAsia="Times New Roman" w:hAnsi="Book Antiqua" w:cs="Times New Roman"/>
          <w:sz w:val="24"/>
          <w:szCs w:val="24"/>
        </w:rPr>
        <w:t>ndryshim</w:t>
      </w:r>
      <w:proofErr w:type="spellEnd"/>
      <w:r w:rsidRPr="001E6EBF">
        <w:rPr>
          <w:rFonts w:ascii="Book Antiqua" w:eastAsia="Times New Roman" w:hAnsi="Book Antiqua" w:cs="Times New Roman"/>
          <w:sz w:val="24"/>
          <w:szCs w:val="24"/>
        </w:rPr>
        <w:t xml:space="preserve"> </w:t>
      </w:r>
      <w:proofErr w:type="spellStart"/>
      <w:r w:rsidRPr="001E6EBF">
        <w:rPr>
          <w:rFonts w:ascii="Book Antiqua" w:eastAsia="Times New Roman" w:hAnsi="Book Antiqua" w:cs="Times New Roman"/>
          <w:sz w:val="24"/>
          <w:szCs w:val="24"/>
        </w:rPr>
        <w:t>në</w:t>
      </w:r>
      <w:proofErr w:type="spellEnd"/>
      <w:r w:rsidRPr="001E6EBF">
        <w:rPr>
          <w:rFonts w:ascii="Book Antiqua" w:eastAsia="Times New Roman" w:hAnsi="Book Antiqua" w:cs="Times New Roman"/>
          <w:sz w:val="24"/>
          <w:szCs w:val="24"/>
        </w:rPr>
        <w:t xml:space="preserve"> </w:t>
      </w:r>
      <w:proofErr w:type="spellStart"/>
      <w:r w:rsidRPr="001E6EBF">
        <w:rPr>
          <w:rFonts w:ascii="Book Antiqua" w:eastAsia="Times New Roman" w:hAnsi="Book Antiqua" w:cs="Times New Roman"/>
          <w:sz w:val="24"/>
          <w:szCs w:val="24"/>
        </w:rPr>
        <w:t>kalendarin</w:t>
      </w:r>
      <w:proofErr w:type="spellEnd"/>
      <w:r w:rsidRPr="001E6EBF">
        <w:rPr>
          <w:rFonts w:ascii="Book Antiqua" w:eastAsia="Times New Roman" w:hAnsi="Book Antiqua" w:cs="Times New Roman"/>
          <w:sz w:val="24"/>
          <w:szCs w:val="24"/>
        </w:rPr>
        <w:t xml:space="preserve"> </w:t>
      </w:r>
      <w:proofErr w:type="spellStart"/>
      <w:r w:rsidR="007E67B2" w:rsidRPr="001E6EBF">
        <w:rPr>
          <w:rFonts w:ascii="Book Antiqua" w:eastAsia="Times New Roman" w:hAnsi="Book Antiqua" w:cs="Times New Roman"/>
          <w:sz w:val="24"/>
          <w:szCs w:val="24"/>
        </w:rPr>
        <w:t>indikativ</w:t>
      </w:r>
      <w:proofErr w:type="spellEnd"/>
      <w:r w:rsidRPr="001E6EBF">
        <w:rPr>
          <w:rFonts w:ascii="Book Antiqua" w:eastAsia="Times New Roman" w:hAnsi="Book Antiqua" w:cs="Times New Roman"/>
          <w:sz w:val="24"/>
          <w:szCs w:val="24"/>
        </w:rPr>
        <w:t xml:space="preserve"> do </w:t>
      </w:r>
      <w:proofErr w:type="spellStart"/>
      <w:r w:rsidRPr="001E6EBF">
        <w:rPr>
          <w:rFonts w:ascii="Book Antiqua" w:eastAsia="Times New Roman" w:hAnsi="Book Antiqua" w:cs="Times New Roman"/>
          <w:sz w:val="24"/>
          <w:szCs w:val="24"/>
        </w:rPr>
        <w:t>të</w:t>
      </w:r>
      <w:proofErr w:type="spellEnd"/>
      <w:r w:rsidRPr="001E6EBF">
        <w:rPr>
          <w:rFonts w:ascii="Book Antiqua" w:eastAsia="Times New Roman" w:hAnsi="Book Antiqua" w:cs="Times New Roman"/>
          <w:sz w:val="24"/>
          <w:szCs w:val="24"/>
        </w:rPr>
        <w:t xml:space="preserve"> </w:t>
      </w:r>
      <w:proofErr w:type="spellStart"/>
      <w:r w:rsidRPr="001E6EBF">
        <w:rPr>
          <w:rFonts w:ascii="Book Antiqua" w:eastAsia="Times New Roman" w:hAnsi="Book Antiqua" w:cs="Times New Roman"/>
          <w:sz w:val="24"/>
          <w:szCs w:val="24"/>
        </w:rPr>
        <w:t>publikohet</w:t>
      </w:r>
      <w:proofErr w:type="spellEnd"/>
      <w:r w:rsidRPr="001E6EBF">
        <w:rPr>
          <w:rFonts w:ascii="Book Antiqua" w:eastAsia="Times New Roman" w:hAnsi="Book Antiqua" w:cs="Times New Roman"/>
          <w:sz w:val="24"/>
          <w:szCs w:val="24"/>
        </w:rPr>
        <w:t xml:space="preserve"> </w:t>
      </w:r>
      <w:proofErr w:type="spellStart"/>
      <w:r w:rsidRPr="001E6EBF">
        <w:rPr>
          <w:rFonts w:ascii="Book Antiqua" w:eastAsia="Times New Roman" w:hAnsi="Book Antiqua" w:cs="Times New Roman"/>
          <w:sz w:val="24"/>
          <w:szCs w:val="24"/>
        </w:rPr>
        <w:t>në</w:t>
      </w:r>
      <w:proofErr w:type="spellEnd"/>
      <w:r w:rsidRPr="001E6EBF">
        <w:rPr>
          <w:rFonts w:ascii="Book Antiqua" w:eastAsia="Times New Roman" w:hAnsi="Book Antiqua" w:cs="Times New Roman"/>
          <w:sz w:val="24"/>
          <w:szCs w:val="24"/>
        </w:rPr>
        <w:t xml:space="preserve"> </w:t>
      </w:r>
      <w:proofErr w:type="spellStart"/>
      <w:r w:rsidRPr="001E6EBF">
        <w:rPr>
          <w:rFonts w:ascii="Book Antiqua" w:eastAsia="Times New Roman" w:hAnsi="Book Antiqua" w:cs="Times New Roman"/>
          <w:sz w:val="24"/>
          <w:szCs w:val="24"/>
        </w:rPr>
        <w:t>faqen</w:t>
      </w:r>
      <w:proofErr w:type="spellEnd"/>
      <w:r w:rsidRPr="001E6EBF">
        <w:rPr>
          <w:rFonts w:ascii="Book Antiqua" w:eastAsia="Times New Roman" w:hAnsi="Book Antiqua" w:cs="Times New Roman"/>
          <w:sz w:val="24"/>
          <w:szCs w:val="24"/>
        </w:rPr>
        <w:t xml:space="preserve"> e M</w:t>
      </w:r>
      <w:r w:rsidR="007E67B2" w:rsidRPr="001E6EBF">
        <w:rPr>
          <w:rFonts w:ascii="Book Antiqua" w:eastAsia="Times New Roman" w:hAnsi="Book Antiqua" w:cs="Times New Roman"/>
          <w:sz w:val="24"/>
          <w:szCs w:val="24"/>
        </w:rPr>
        <w:t>KK</w:t>
      </w:r>
      <w:r w:rsidRPr="001E6EBF">
        <w:rPr>
          <w:rFonts w:ascii="Book Antiqua" w:eastAsia="Times New Roman" w:hAnsi="Book Antiqua" w:cs="Times New Roman"/>
          <w:sz w:val="24"/>
          <w:szCs w:val="24"/>
        </w:rPr>
        <w:t>-</w:t>
      </w:r>
      <w:proofErr w:type="spellStart"/>
      <w:r w:rsidRPr="001E6EBF">
        <w:rPr>
          <w:rFonts w:ascii="Book Antiqua" w:eastAsia="Times New Roman" w:hAnsi="Book Antiqua" w:cs="Times New Roman"/>
          <w:sz w:val="24"/>
          <w:szCs w:val="24"/>
        </w:rPr>
        <w:t>së</w:t>
      </w:r>
      <w:proofErr w:type="spellEnd"/>
      <w:r w:rsidRPr="001E6EBF">
        <w:rPr>
          <w:rFonts w:ascii="Book Antiqua" w:eastAsia="Times New Roman" w:hAnsi="Book Antiqua" w:cs="Times New Roman"/>
          <w:sz w:val="24"/>
          <w:szCs w:val="24"/>
        </w:rPr>
        <w:t>.</w:t>
      </w:r>
      <w:r>
        <w:rPr>
          <w:rFonts w:ascii="Book Antiqua" w:eastAsia="Times New Roman" w:hAnsi="Book Antiqua" w:cs="Times New Roman"/>
          <w:sz w:val="24"/>
          <w:szCs w:val="24"/>
        </w:rPr>
        <w:t xml:space="preserve"> </w:t>
      </w:r>
    </w:p>
    <w:p w:rsidR="003B4C0D" w:rsidRPr="00B06947" w:rsidRDefault="003B4C0D" w:rsidP="003B4C0D">
      <w:pPr>
        <w:pStyle w:val="ListParagraph"/>
        <w:spacing w:after="60"/>
        <w:jc w:val="both"/>
        <w:rPr>
          <w:rFonts w:ascii="Book Antiqua" w:hAnsi="Book Antiqua" w:cs="BookAntiqua,Bold"/>
          <w:bCs/>
          <w:color w:val="000000"/>
          <w:sz w:val="24"/>
          <w:szCs w:val="24"/>
          <w:lang w:val="sr-Latn-CS"/>
        </w:rPr>
      </w:pPr>
    </w:p>
    <w:p w:rsidR="003B4C0D" w:rsidRDefault="007E67B2" w:rsidP="003B4C0D">
      <w:pPr>
        <w:autoSpaceDE w:val="0"/>
        <w:autoSpaceDN w:val="0"/>
        <w:adjustRightInd w:val="0"/>
        <w:jc w:val="both"/>
        <w:rPr>
          <w:rFonts w:ascii="Book Antiqua" w:hAnsi="Book Antiqua"/>
          <w:b/>
          <w:color w:val="0D0D0D"/>
          <w:sz w:val="24"/>
          <w:szCs w:val="24"/>
          <w:lang w:val="sr-Latn-RS"/>
        </w:rPr>
      </w:pPr>
      <w:r>
        <w:rPr>
          <w:rFonts w:ascii="Book Antiqua" w:hAnsi="Book Antiqua"/>
          <w:b/>
          <w:color w:val="0D0D0D"/>
          <w:sz w:val="24"/>
          <w:szCs w:val="24"/>
          <w:lang w:val="sr-Latn-RS"/>
        </w:rPr>
        <w:t xml:space="preserve"> </w:t>
      </w:r>
    </w:p>
    <w:p w:rsidR="007E67B2" w:rsidRDefault="007E67B2" w:rsidP="003B4C0D">
      <w:pPr>
        <w:autoSpaceDE w:val="0"/>
        <w:autoSpaceDN w:val="0"/>
        <w:adjustRightInd w:val="0"/>
        <w:jc w:val="both"/>
        <w:rPr>
          <w:rFonts w:ascii="Book Antiqua" w:hAnsi="Book Antiqua"/>
          <w:b/>
          <w:color w:val="0D0D0D"/>
          <w:sz w:val="24"/>
          <w:szCs w:val="24"/>
          <w:lang w:val="sr-Latn-RS"/>
        </w:rPr>
      </w:pPr>
    </w:p>
    <w:p w:rsidR="007E67B2" w:rsidRPr="00B06947" w:rsidRDefault="007E67B2" w:rsidP="003B4C0D">
      <w:pPr>
        <w:autoSpaceDE w:val="0"/>
        <w:autoSpaceDN w:val="0"/>
        <w:adjustRightInd w:val="0"/>
        <w:jc w:val="both"/>
        <w:rPr>
          <w:rFonts w:ascii="Book Antiqua" w:hAnsi="Book Antiqua"/>
          <w:color w:val="0D0D0D"/>
          <w:sz w:val="24"/>
          <w:szCs w:val="24"/>
          <w:lang w:val="sr-Latn-RS"/>
        </w:rPr>
      </w:pPr>
    </w:p>
    <w:p w:rsidR="007E67B2" w:rsidRPr="007E67B2" w:rsidRDefault="007E67B2" w:rsidP="007E67B2">
      <w:pPr>
        <w:autoSpaceDE w:val="0"/>
        <w:autoSpaceDN w:val="0"/>
        <w:adjustRightInd w:val="0"/>
        <w:spacing w:after="0" w:line="240" w:lineRule="auto"/>
        <w:jc w:val="both"/>
        <w:rPr>
          <w:rFonts w:ascii="Book Antiqua" w:hAnsi="Book Antiqua" w:cs="BookAntiqua"/>
          <w:b/>
          <w:color w:val="000000"/>
          <w:sz w:val="24"/>
          <w:szCs w:val="24"/>
          <w:lang w:val="sr-Latn-CS"/>
        </w:rPr>
      </w:pPr>
      <w:r>
        <w:rPr>
          <w:rFonts w:ascii="Book Antiqua" w:hAnsi="Book Antiqua" w:cs="BookAntiqua"/>
          <w:b/>
          <w:color w:val="000000"/>
          <w:sz w:val="24"/>
          <w:szCs w:val="24"/>
          <w:lang w:val="sr-Latn-CS"/>
        </w:rPr>
        <w:t>5. LISTA E PLOTE E DOKUMENTE</w:t>
      </w:r>
      <w:r w:rsidRPr="007E67B2">
        <w:rPr>
          <w:rFonts w:ascii="Book Antiqua" w:hAnsi="Book Antiqua" w:cs="BookAntiqua"/>
          <w:b/>
          <w:color w:val="000000"/>
          <w:sz w:val="24"/>
          <w:szCs w:val="24"/>
          <w:lang w:val="sr-Latn-CS"/>
        </w:rPr>
        <w:t xml:space="preserve">VE TË </w:t>
      </w:r>
      <w:r>
        <w:rPr>
          <w:rFonts w:ascii="Book Antiqua" w:hAnsi="Book Antiqua" w:cs="BookAntiqua"/>
          <w:b/>
          <w:color w:val="000000"/>
          <w:sz w:val="24"/>
          <w:szCs w:val="24"/>
          <w:lang w:val="sr-Latn-CS"/>
        </w:rPr>
        <w:t xml:space="preserve">NEVOJSHME </w:t>
      </w:r>
    </w:p>
    <w:p w:rsidR="007E67B2" w:rsidRPr="007E67B2" w:rsidRDefault="007E67B2" w:rsidP="007E67B2">
      <w:pPr>
        <w:autoSpaceDE w:val="0"/>
        <w:autoSpaceDN w:val="0"/>
        <w:adjustRightInd w:val="0"/>
        <w:spacing w:after="0" w:line="240" w:lineRule="auto"/>
        <w:jc w:val="both"/>
        <w:rPr>
          <w:rFonts w:ascii="Book Antiqua" w:hAnsi="Book Antiqua" w:cs="BookAntiqua"/>
          <w:b/>
          <w:color w:val="000000"/>
          <w:sz w:val="24"/>
          <w:szCs w:val="24"/>
          <w:lang w:val="sr-Latn-CS"/>
        </w:rPr>
      </w:pPr>
    </w:p>
    <w:p w:rsidR="007E67B2" w:rsidRPr="007E67B2" w:rsidRDefault="007E67B2" w:rsidP="007E67B2">
      <w:pPr>
        <w:autoSpaceDE w:val="0"/>
        <w:autoSpaceDN w:val="0"/>
        <w:adjustRightInd w:val="0"/>
        <w:spacing w:after="0" w:line="240" w:lineRule="auto"/>
        <w:jc w:val="both"/>
        <w:rPr>
          <w:rFonts w:ascii="Book Antiqua" w:hAnsi="Book Antiqua" w:cs="BookAntiqua"/>
          <w:color w:val="000000"/>
          <w:sz w:val="24"/>
          <w:szCs w:val="24"/>
          <w:lang w:val="sr-Latn-CS"/>
        </w:rPr>
      </w:pPr>
      <w:r w:rsidRPr="007E67B2">
        <w:rPr>
          <w:rFonts w:ascii="Book Antiqua" w:hAnsi="Book Antiqua" w:cs="BookAntiqua"/>
          <w:color w:val="000000"/>
          <w:sz w:val="24"/>
          <w:szCs w:val="24"/>
          <w:lang w:val="sr-Latn-CS"/>
        </w:rPr>
        <w:t>Aplikimi do të konsiderohet i plotë nëse përmban të gjithë formularët e aplikimit dhe bashkëngjitjet e detyrueshme siç kërkohet në thirrjen publike dhe dokumentacionin e thirrjes si më poshtë:</w:t>
      </w:r>
    </w:p>
    <w:p w:rsidR="001E6EBF" w:rsidRDefault="001E6EBF" w:rsidP="007E67B2">
      <w:pPr>
        <w:autoSpaceDE w:val="0"/>
        <w:autoSpaceDN w:val="0"/>
        <w:adjustRightInd w:val="0"/>
        <w:spacing w:after="0" w:line="240" w:lineRule="auto"/>
        <w:jc w:val="both"/>
        <w:rPr>
          <w:rFonts w:ascii="Book Antiqua" w:hAnsi="Book Antiqua" w:cs="BookAntiqua"/>
          <w:color w:val="000000"/>
          <w:sz w:val="24"/>
          <w:szCs w:val="24"/>
          <w:lang w:val="sr-Latn-CS"/>
        </w:rPr>
      </w:pPr>
    </w:p>
    <w:p w:rsidR="007E67B2" w:rsidRPr="007E67B2" w:rsidRDefault="007E67B2" w:rsidP="007E67B2">
      <w:pPr>
        <w:autoSpaceDE w:val="0"/>
        <w:autoSpaceDN w:val="0"/>
        <w:adjustRightInd w:val="0"/>
        <w:spacing w:after="0" w:line="240" w:lineRule="auto"/>
        <w:jc w:val="both"/>
        <w:rPr>
          <w:rFonts w:ascii="Book Antiqua" w:hAnsi="Book Antiqua" w:cs="BookAntiqua"/>
          <w:color w:val="000000"/>
          <w:sz w:val="24"/>
          <w:szCs w:val="24"/>
          <w:lang w:val="sr-Latn-CS"/>
        </w:rPr>
      </w:pPr>
      <w:r w:rsidRPr="007E67B2">
        <w:rPr>
          <w:rFonts w:ascii="Book Antiqua" w:hAnsi="Book Antiqua" w:cs="BookAntiqua"/>
          <w:color w:val="000000"/>
          <w:sz w:val="24"/>
          <w:szCs w:val="24"/>
          <w:lang w:val="sr-Latn-CS"/>
        </w:rPr>
        <w:t xml:space="preserve">1. </w:t>
      </w:r>
      <w:r w:rsidRPr="007E67B2">
        <w:rPr>
          <w:rFonts w:ascii="Book Antiqua" w:hAnsi="Book Antiqua" w:cs="BookAntiqua"/>
          <w:b/>
          <w:color w:val="000000"/>
          <w:sz w:val="24"/>
          <w:szCs w:val="24"/>
          <w:lang w:val="sr-Latn-CS"/>
        </w:rPr>
        <w:t>Pakoja e aplikimit për Lot 1 - Start-Up</w:t>
      </w:r>
      <w:r w:rsidRPr="007E67B2">
        <w:rPr>
          <w:rFonts w:ascii="Book Antiqua" w:hAnsi="Book Antiqua" w:cs="BookAntiqua"/>
          <w:color w:val="000000"/>
          <w:sz w:val="24"/>
          <w:szCs w:val="24"/>
          <w:lang w:val="sr-Latn-CS"/>
        </w:rPr>
        <w:t xml:space="preserve"> si dhe dokumentet që duhet të plotësohen janë:</w:t>
      </w:r>
    </w:p>
    <w:p w:rsidR="007E67B2" w:rsidRPr="007E67B2" w:rsidRDefault="007E67B2" w:rsidP="007E67B2">
      <w:pPr>
        <w:autoSpaceDE w:val="0"/>
        <w:autoSpaceDN w:val="0"/>
        <w:adjustRightInd w:val="0"/>
        <w:spacing w:after="0" w:line="240" w:lineRule="auto"/>
        <w:jc w:val="both"/>
        <w:rPr>
          <w:rFonts w:ascii="Book Antiqua" w:hAnsi="Book Antiqua" w:cs="BookAntiqua"/>
          <w:color w:val="000000"/>
          <w:sz w:val="24"/>
          <w:szCs w:val="24"/>
          <w:lang w:val="sr-Latn-CS"/>
        </w:rPr>
      </w:pPr>
    </w:p>
    <w:p w:rsidR="007E67B2" w:rsidRPr="007E67B2" w:rsidRDefault="007E67B2" w:rsidP="007E67B2">
      <w:pPr>
        <w:autoSpaceDE w:val="0"/>
        <w:autoSpaceDN w:val="0"/>
        <w:adjustRightInd w:val="0"/>
        <w:spacing w:after="0" w:line="240" w:lineRule="auto"/>
        <w:jc w:val="both"/>
        <w:rPr>
          <w:rFonts w:ascii="Book Antiqua" w:hAnsi="Book Antiqua" w:cs="BookAntiqua"/>
          <w:color w:val="000000"/>
          <w:sz w:val="24"/>
          <w:szCs w:val="24"/>
          <w:lang w:val="sr-Latn-CS"/>
        </w:rPr>
      </w:pPr>
      <w:r>
        <w:rPr>
          <w:rFonts w:ascii="Book Antiqua" w:hAnsi="Book Antiqua" w:cs="BookAntiqua"/>
          <w:color w:val="000000"/>
          <w:sz w:val="24"/>
          <w:szCs w:val="24"/>
          <w:lang w:val="sr-Latn-CS"/>
        </w:rPr>
        <w:t>a) Deklarata e aplikuesit</w:t>
      </w:r>
      <w:r w:rsidRPr="007E67B2">
        <w:rPr>
          <w:rFonts w:ascii="Book Antiqua" w:hAnsi="Book Antiqua" w:cs="BookAntiqua"/>
          <w:color w:val="000000"/>
          <w:sz w:val="24"/>
          <w:szCs w:val="24"/>
          <w:lang w:val="sr-Latn-CS"/>
        </w:rPr>
        <w:t xml:space="preserve">, e cila </w:t>
      </w:r>
      <w:r>
        <w:rPr>
          <w:rFonts w:ascii="Book Antiqua" w:hAnsi="Book Antiqua" w:cs="BookAntiqua"/>
          <w:color w:val="000000"/>
          <w:sz w:val="24"/>
          <w:szCs w:val="24"/>
          <w:lang w:val="sr-Latn-CS"/>
        </w:rPr>
        <w:t>konsiderohet edhe si deklaratë nën</w:t>
      </w:r>
      <w:r w:rsidRPr="007E67B2">
        <w:rPr>
          <w:rFonts w:ascii="Book Antiqua" w:hAnsi="Book Antiqua" w:cs="BookAntiqua"/>
          <w:color w:val="000000"/>
          <w:sz w:val="24"/>
          <w:szCs w:val="24"/>
          <w:lang w:val="sr-Latn-CS"/>
        </w:rPr>
        <w:t xml:space="preserve"> bet</w:t>
      </w:r>
      <w:r>
        <w:rPr>
          <w:rFonts w:ascii="Book Antiqua" w:hAnsi="Book Antiqua" w:cs="BookAntiqua"/>
          <w:color w:val="000000"/>
          <w:sz w:val="24"/>
          <w:szCs w:val="24"/>
          <w:lang w:val="sr-Latn-CS"/>
        </w:rPr>
        <w:t>im</w:t>
      </w:r>
      <w:r w:rsidRPr="007E67B2">
        <w:rPr>
          <w:rFonts w:ascii="Book Antiqua" w:hAnsi="Book Antiqua" w:cs="BookAntiqua"/>
          <w:color w:val="000000"/>
          <w:sz w:val="24"/>
          <w:szCs w:val="24"/>
          <w:lang w:val="sr-Latn-CS"/>
        </w:rPr>
        <w:t xml:space="preserve"> për vërtetësinë e dokument</w:t>
      </w:r>
      <w:r>
        <w:rPr>
          <w:rFonts w:ascii="Book Antiqua" w:hAnsi="Book Antiqua" w:cs="BookAntiqua"/>
          <w:color w:val="000000"/>
          <w:sz w:val="24"/>
          <w:szCs w:val="24"/>
          <w:lang w:val="sr-Latn-CS"/>
        </w:rPr>
        <w:t>eve</w:t>
      </w:r>
      <w:r w:rsidRPr="007E67B2">
        <w:rPr>
          <w:rFonts w:ascii="Book Antiqua" w:hAnsi="Book Antiqua" w:cs="BookAntiqua"/>
          <w:color w:val="000000"/>
          <w:sz w:val="24"/>
          <w:szCs w:val="24"/>
          <w:lang w:val="sr-Latn-CS"/>
        </w:rPr>
        <w:t>;</w:t>
      </w:r>
    </w:p>
    <w:p w:rsidR="007E67B2" w:rsidRPr="007E67B2" w:rsidRDefault="007E67B2" w:rsidP="007E67B2">
      <w:pPr>
        <w:autoSpaceDE w:val="0"/>
        <w:autoSpaceDN w:val="0"/>
        <w:adjustRightInd w:val="0"/>
        <w:spacing w:after="0" w:line="240" w:lineRule="auto"/>
        <w:jc w:val="both"/>
        <w:rPr>
          <w:rFonts w:ascii="Book Antiqua" w:hAnsi="Book Antiqua" w:cs="BookAntiqua"/>
          <w:color w:val="000000"/>
          <w:sz w:val="24"/>
          <w:szCs w:val="24"/>
          <w:lang w:val="sr-Latn-CS"/>
        </w:rPr>
      </w:pPr>
      <w:r w:rsidRPr="007E67B2">
        <w:rPr>
          <w:rFonts w:ascii="Book Antiqua" w:hAnsi="Book Antiqua" w:cs="BookAntiqua"/>
          <w:color w:val="000000"/>
          <w:sz w:val="24"/>
          <w:szCs w:val="24"/>
          <w:lang w:val="sr-Latn-CS"/>
        </w:rPr>
        <w:t>b) Propozim-projekt</w:t>
      </w:r>
      <w:r w:rsidR="001E6EBF">
        <w:rPr>
          <w:rFonts w:ascii="Book Antiqua" w:hAnsi="Book Antiqua" w:cs="BookAntiqua"/>
          <w:color w:val="000000"/>
          <w:sz w:val="24"/>
          <w:szCs w:val="24"/>
          <w:lang w:val="sr-Latn-CS"/>
        </w:rPr>
        <w:t>i</w:t>
      </w:r>
      <w:r w:rsidRPr="007E67B2">
        <w:rPr>
          <w:rFonts w:ascii="Book Antiqua" w:hAnsi="Book Antiqua" w:cs="BookAntiqua"/>
          <w:color w:val="000000"/>
          <w:sz w:val="24"/>
          <w:szCs w:val="24"/>
          <w:lang w:val="sr-Latn-CS"/>
        </w:rPr>
        <w:t xml:space="preserve"> që përfshin: qëllimin, aktivitetet e projektit, </w:t>
      </w:r>
      <w:r>
        <w:rPr>
          <w:rFonts w:ascii="Book Antiqua" w:hAnsi="Book Antiqua" w:cs="BookAntiqua"/>
          <w:color w:val="000000"/>
          <w:sz w:val="24"/>
          <w:szCs w:val="24"/>
          <w:lang w:val="sr-Latn-CS"/>
        </w:rPr>
        <w:t>shpenzimet</w:t>
      </w:r>
      <w:r w:rsidRPr="007E67B2">
        <w:rPr>
          <w:rFonts w:ascii="Book Antiqua" w:hAnsi="Book Antiqua" w:cs="BookAntiqua"/>
          <w:color w:val="000000"/>
          <w:sz w:val="24"/>
          <w:szCs w:val="24"/>
          <w:lang w:val="sr-Latn-CS"/>
        </w:rPr>
        <w:t xml:space="preserve"> financiare, si dhe planin kohor të zbatimit të projektit dhe strukturën organizative të aplik</w:t>
      </w:r>
      <w:r>
        <w:rPr>
          <w:rFonts w:ascii="Book Antiqua" w:hAnsi="Book Antiqua" w:cs="BookAntiqua"/>
          <w:color w:val="000000"/>
          <w:sz w:val="24"/>
          <w:szCs w:val="24"/>
          <w:lang w:val="sr-Latn-CS"/>
        </w:rPr>
        <w:t>uesit</w:t>
      </w:r>
      <w:r w:rsidRPr="007E67B2">
        <w:rPr>
          <w:rFonts w:ascii="Book Antiqua" w:hAnsi="Book Antiqua" w:cs="BookAntiqua"/>
          <w:color w:val="000000"/>
          <w:sz w:val="24"/>
          <w:szCs w:val="24"/>
          <w:lang w:val="sr-Latn-CS"/>
        </w:rPr>
        <w:t>;</w:t>
      </w:r>
    </w:p>
    <w:p w:rsidR="00B9724A" w:rsidRDefault="007E67B2" w:rsidP="007E67B2">
      <w:pPr>
        <w:autoSpaceDE w:val="0"/>
        <w:autoSpaceDN w:val="0"/>
        <w:adjustRightInd w:val="0"/>
        <w:spacing w:after="0" w:line="240" w:lineRule="auto"/>
        <w:jc w:val="both"/>
        <w:rPr>
          <w:rFonts w:ascii="Book Antiqua" w:hAnsi="Book Antiqua" w:cs="BookAntiqua"/>
          <w:color w:val="000000"/>
          <w:sz w:val="24"/>
          <w:szCs w:val="24"/>
          <w:lang w:val="sr-Latn-CS"/>
        </w:rPr>
      </w:pPr>
      <w:r>
        <w:rPr>
          <w:rFonts w:ascii="Book Antiqua" w:hAnsi="Book Antiqua" w:cs="BookAntiqua"/>
          <w:color w:val="000000"/>
          <w:sz w:val="24"/>
          <w:szCs w:val="24"/>
          <w:lang w:val="sr-Latn-CS"/>
        </w:rPr>
        <w:t>c) Kopjen e kartelës</w:t>
      </w:r>
      <w:r w:rsidRPr="007E67B2">
        <w:rPr>
          <w:rFonts w:ascii="Book Antiqua" w:hAnsi="Book Antiqua" w:cs="BookAntiqua"/>
          <w:color w:val="000000"/>
          <w:sz w:val="24"/>
          <w:szCs w:val="24"/>
          <w:lang w:val="sr-Latn-CS"/>
        </w:rPr>
        <w:t xml:space="preserve"> së identitetit të aplik</w:t>
      </w:r>
      <w:r>
        <w:rPr>
          <w:rFonts w:ascii="Book Antiqua" w:hAnsi="Book Antiqua" w:cs="BookAntiqua"/>
          <w:color w:val="000000"/>
          <w:sz w:val="24"/>
          <w:szCs w:val="24"/>
          <w:lang w:val="sr-Latn-CS"/>
        </w:rPr>
        <w:t>uesit</w:t>
      </w:r>
      <w:r w:rsidRPr="007E67B2">
        <w:rPr>
          <w:rFonts w:ascii="Book Antiqua" w:hAnsi="Book Antiqua" w:cs="BookAntiqua"/>
          <w:color w:val="000000"/>
          <w:sz w:val="24"/>
          <w:szCs w:val="24"/>
          <w:lang w:val="sr-Latn-CS"/>
        </w:rPr>
        <w:t>;</w:t>
      </w:r>
    </w:p>
    <w:p w:rsidR="001E6EBF" w:rsidRPr="007E67B2" w:rsidRDefault="001E6EBF" w:rsidP="007E67B2">
      <w:pPr>
        <w:autoSpaceDE w:val="0"/>
        <w:autoSpaceDN w:val="0"/>
        <w:adjustRightInd w:val="0"/>
        <w:spacing w:after="0" w:line="240" w:lineRule="auto"/>
        <w:jc w:val="both"/>
        <w:rPr>
          <w:rFonts w:ascii="Book Antiqua" w:hAnsi="Book Antiqua" w:cs="BookAntiqua"/>
          <w:color w:val="000000"/>
          <w:sz w:val="24"/>
          <w:szCs w:val="24"/>
          <w:lang w:val="sr-Latn-CS"/>
        </w:rPr>
      </w:pPr>
      <w:r>
        <w:rPr>
          <w:rFonts w:ascii="Book Antiqua" w:hAnsi="Book Antiqua" w:cs="BookAntiqua"/>
          <w:color w:val="000000"/>
          <w:sz w:val="24"/>
          <w:szCs w:val="24"/>
          <w:lang w:val="sr-Latn-CS"/>
        </w:rPr>
        <w:t xml:space="preserve">d) </w:t>
      </w:r>
      <w:r w:rsidRPr="001E6EBF">
        <w:rPr>
          <w:rFonts w:ascii="Book Antiqua" w:hAnsi="Book Antiqua" w:cs="BookAntiqua"/>
          <w:color w:val="000000"/>
          <w:sz w:val="24"/>
          <w:szCs w:val="24"/>
          <w:lang w:val="sr-Latn-CS"/>
        </w:rPr>
        <w:t>Deklarat</w:t>
      </w:r>
      <w:r>
        <w:rPr>
          <w:rFonts w:ascii="Book Antiqua" w:hAnsi="Book Antiqua" w:cs="BookAntiqua"/>
          <w:color w:val="000000"/>
          <w:sz w:val="24"/>
          <w:szCs w:val="24"/>
          <w:lang w:val="sr-Latn-CS"/>
        </w:rPr>
        <w:t>a</w:t>
      </w:r>
      <w:r w:rsidRPr="001E6EBF">
        <w:rPr>
          <w:rFonts w:ascii="Book Antiqua" w:hAnsi="Book Antiqua" w:cs="BookAntiqua"/>
          <w:color w:val="000000"/>
          <w:sz w:val="24"/>
          <w:szCs w:val="24"/>
          <w:lang w:val="sr-Latn-CS"/>
        </w:rPr>
        <w:t xml:space="preserve"> se nuk ka qenë fitues në vitin e kaluar.</w:t>
      </w:r>
    </w:p>
    <w:p w:rsidR="007E67B2" w:rsidRPr="00B06947" w:rsidRDefault="007E67B2" w:rsidP="003B4C0D">
      <w:pPr>
        <w:autoSpaceDE w:val="0"/>
        <w:autoSpaceDN w:val="0"/>
        <w:adjustRightInd w:val="0"/>
        <w:spacing w:after="0" w:line="240" w:lineRule="auto"/>
        <w:jc w:val="both"/>
        <w:rPr>
          <w:rFonts w:ascii="Book Antiqua" w:hAnsi="Book Antiqua" w:cs="BookAntiqua"/>
          <w:b/>
          <w:color w:val="000000"/>
          <w:sz w:val="24"/>
          <w:szCs w:val="24"/>
          <w:lang w:val="sr-Latn-CS"/>
        </w:rPr>
      </w:pPr>
    </w:p>
    <w:p w:rsidR="000009FC" w:rsidRPr="00B06947" w:rsidRDefault="000009FC" w:rsidP="000009FC">
      <w:pPr>
        <w:pStyle w:val="ListParagraph"/>
        <w:pBdr>
          <w:top w:val="nil"/>
          <w:left w:val="nil"/>
          <w:bottom w:val="nil"/>
          <w:right w:val="nil"/>
          <w:between w:val="nil"/>
        </w:pBdr>
        <w:suppressAutoHyphens/>
        <w:spacing w:after="0" w:line="240" w:lineRule="auto"/>
        <w:textDirection w:val="btLr"/>
        <w:textAlignment w:val="top"/>
        <w:outlineLvl w:val="0"/>
        <w:rPr>
          <w:rFonts w:ascii="Book Antiqua" w:hAnsi="Book Antiqua" w:cs="Times New Roman"/>
          <w:sz w:val="24"/>
          <w:szCs w:val="24"/>
          <w:lang w:val="bs-Latn-BA"/>
        </w:rPr>
      </w:pPr>
    </w:p>
    <w:p w:rsidR="00445238" w:rsidRPr="00B06947" w:rsidRDefault="00445238" w:rsidP="00445238">
      <w:pPr>
        <w:spacing w:line="21" w:lineRule="exact"/>
        <w:rPr>
          <w:rFonts w:ascii="Book Antiqua" w:eastAsia="Times New Roman" w:hAnsi="Book Antiqua"/>
          <w:sz w:val="24"/>
          <w:szCs w:val="24"/>
        </w:rPr>
      </w:pPr>
    </w:p>
    <w:p w:rsidR="007E67B2" w:rsidRPr="007E67B2" w:rsidRDefault="007E67B2" w:rsidP="007E67B2">
      <w:pPr>
        <w:tabs>
          <w:tab w:val="left" w:pos="720"/>
        </w:tabs>
        <w:spacing w:line="0" w:lineRule="atLeast"/>
        <w:rPr>
          <w:rFonts w:ascii="Book Antiqua" w:eastAsia="Times New Roman" w:hAnsi="Book Antiqua"/>
          <w:sz w:val="24"/>
          <w:szCs w:val="24"/>
        </w:rPr>
      </w:pPr>
      <w:r w:rsidRPr="007E67B2">
        <w:rPr>
          <w:rFonts w:ascii="Book Antiqua" w:eastAsia="Times New Roman" w:hAnsi="Book Antiqua"/>
          <w:sz w:val="24"/>
          <w:szCs w:val="24"/>
        </w:rPr>
        <w:t>2</w:t>
      </w:r>
      <w:r w:rsidRPr="007E67B2">
        <w:rPr>
          <w:rFonts w:ascii="Book Antiqua" w:eastAsia="Times New Roman" w:hAnsi="Book Antiqua"/>
          <w:b/>
          <w:sz w:val="24"/>
          <w:szCs w:val="24"/>
        </w:rPr>
        <w:t xml:space="preserve">. </w:t>
      </w:r>
      <w:proofErr w:type="spellStart"/>
      <w:r w:rsidRPr="007E67B2">
        <w:rPr>
          <w:rFonts w:ascii="Book Antiqua" w:eastAsia="Times New Roman" w:hAnsi="Book Antiqua"/>
          <w:b/>
          <w:sz w:val="24"/>
          <w:szCs w:val="24"/>
        </w:rPr>
        <w:t>Pakoja</w:t>
      </w:r>
      <w:proofErr w:type="spellEnd"/>
      <w:r w:rsidRPr="007E67B2">
        <w:rPr>
          <w:rFonts w:ascii="Book Antiqua" w:eastAsia="Times New Roman" w:hAnsi="Book Antiqua"/>
          <w:b/>
          <w:sz w:val="24"/>
          <w:szCs w:val="24"/>
        </w:rPr>
        <w:t xml:space="preserve"> e </w:t>
      </w:r>
      <w:proofErr w:type="spellStart"/>
      <w:r w:rsidRPr="007E67B2">
        <w:rPr>
          <w:rFonts w:ascii="Book Antiqua" w:eastAsia="Times New Roman" w:hAnsi="Book Antiqua"/>
          <w:b/>
          <w:sz w:val="24"/>
          <w:szCs w:val="24"/>
        </w:rPr>
        <w:t>aplikimit</w:t>
      </w:r>
      <w:proofErr w:type="spellEnd"/>
      <w:r w:rsidRPr="007E67B2">
        <w:rPr>
          <w:rFonts w:ascii="Book Antiqua" w:eastAsia="Times New Roman" w:hAnsi="Book Antiqua"/>
          <w:b/>
          <w:sz w:val="24"/>
          <w:szCs w:val="24"/>
        </w:rPr>
        <w:t xml:space="preserve"> </w:t>
      </w:r>
      <w:proofErr w:type="spellStart"/>
      <w:r w:rsidRPr="007E67B2">
        <w:rPr>
          <w:rFonts w:ascii="Book Antiqua" w:eastAsia="Times New Roman" w:hAnsi="Book Antiqua"/>
          <w:b/>
          <w:sz w:val="24"/>
          <w:szCs w:val="24"/>
        </w:rPr>
        <w:t>për</w:t>
      </w:r>
      <w:proofErr w:type="spellEnd"/>
      <w:r w:rsidRPr="007E67B2">
        <w:rPr>
          <w:rFonts w:ascii="Book Antiqua" w:eastAsia="Times New Roman" w:hAnsi="Book Antiqua"/>
          <w:b/>
          <w:sz w:val="24"/>
          <w:szCs w:val="24"/>
        </w:rPr>
        <w:t xml:space="preserve"> LOT 2 </w:t>
      </w:r>
      <w:r w:rsidR="005E057B">
        <w:rPr>
          <w:rFonts w:ascii="Book Antiqua" w:eastAsia="Times New Roman" w:hAnsi="Book Antiqua"/>
          <w:b/>
          <w:sz w:val="24"/>
          <w:szCs w:val="24"/>
        </w:rPr>
        <w:t>–</w:t>
      </w:r>
      <w:r w:rsidRPr="007E67B2">
        <w:rPr>
          <w:rFonts w:ascii="Book Antiqua" w:eastAsia="Times New Roman" w:hAnsi="Book Antiqua"/>
          <w:b/>
          <w:sz w:val="24"/>
          <w:szCs w:val="24"/>
        </w:rPr>
        <w:t xml:space="preserve"> </w:t>
      </w:r>
      <w:proofErr w:type="spellStart"/>
      <w:r w:rsidR="005E057B">
        <w:rPr>
          <w:rFonts w:ascii="Book Antiqua" w:eastAsia="Times New Roman" w:hAnsi="Book Antiqua"/>
          <w:b/>
          <w:sz w:val="24"/>
          <w:szCs w:val="24"/>
        </w:rPr>
        <w:t>ndërmarrje</w:t>
      </w:r>
      <w:proofErr w:type="spellEnd"/>
      <w:r w:rsidR="005E057B">
        <w:rPr>
          <w:rFonts w:ascii="Book Antiqua" w:eastAsia="Times New Roman" w:hAnsi="Book Antiqua"/>
          <w:b/>
          <w:sz w:val="24"/>
          <w:szCs w:val="24"/>
        </w:rPr>
        <w:t xml:space="preserve"> </w:t>
      </w:r>
      <w:proofErr w:type="spellStart"/>
      <w:r w:rsidRPr="007E67B2">
        <w:rPr>
          <w:rFonts w:ascii="Book Antiqua" w:eastAsia="Times New Roman" w:hAnsi="Book Antiqua"/>
          <w:b/>
          <w:sz w:val="24"/>
          <w:szCs w:val="24"/>
        </w:rPr>
        <w:t>ekzistuese</w:t>
      </w:r>
      <w:proofErr w:type="spellEnd"/>
      <w:r w:rsidR="001E6EBF">
        <w:rPr>
          <w:rFonts w:ascii="Book Antiqua" w:eastAsia="Times New Roman" w:hAnsi="Book Antiqua"/>
          <w:b/>
          <w:sz w:val="24"/>
          <w:szCs w:val="24"/>
        </w:rPr>
        <w:t>/</w:t>
      </w:r>
      <w:proofErr w:type="spellStart"/>
      <w:r w:rsidR="001E6EBF">
        <w:rPr>
          <w:rFonts w:ascii="Book Antiqua" w:eastAsia="Times New Roman" w:hAnsi="Book Antiqua"/>
          <w:b/>
          <w:sz w:val="24"/>
          <w:szCs w:val="24"/>
        </w:rPr>
        <w:t>fermat</w:t>
      </w:r>
      <w:proofErr w:type="spellEnd"/>
      <w:r w:rsidR="001E6EBF">
        <w:rPr>
          <w:rFonts w:ascii="Book Antiqua" w:eastAsia="Times New Roman" w:hAnsi="Book Antiqua"/>
          <w:b/>
          <w:sz w:val="24"/>
          <w:szCs w:val="24"/>
        </w:rPr>
        <w:t xml:space="preserve"> </w:t>
      </w:r>
      <w:proofErr w:type="spellStart"/>
      <w:r w:rsidRPr="007E67B2">
        <w:rPr>
          <w:rFonts w:ascii="Book Antiqua" w:eastAsia="Times New Roman" w:hAnsi="Book Antiqua"/>
          <w:sz w:val="24"/>
          <w:szCs w:val="24"/>
        </w:rPr>
        <w:t>dokumentet</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që</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duhet</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të</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plotësohen</w:t>
      </w:r>
      <w:proofErr w:type="spellEnd"/>
      <w:r>
        <w:rPr>
          <w:rFonts w:ascii="Book Antiqua" w:eastAsia="Times New Roman" w:hAnsi="Book Antiqua"/>
          <w:sz w:val="24"/>
          <w:szCs w:val="24"/>
        </w:rPr>
        <w:t xml:space="preserve"> </w:t>
      </w:r>
      <w:proofErr w:type="spellStart"/>
      <w:r>
        <w:rPr>
          <w:rFonts w:ascii="Book Antiqua" w:eastAsia="Times New Roman" w:hAnsi="Book Antiqua"/>
          <w:sz w:val="24"/>
          <w:szCs w:val="24"/>
        </w:rPr>
        <w:t>janë</w:t>
      </w:r>
      <w:proofErr w:type="spellEnd"/>
      <w:r>
        <w:rPr>
          <w:rFonts w:ascii="Book Antiqua" w:eastAsia="Times New Roman" w:hAnsi="Book Antiqua"/>
          <w:sz w:val="24"/>
          <w:szCs w:val="24"/>
        </w:rPr>
        <w:t>:</w:t>
      </w:r>
    </w:p>
    <w:p w:rsidR="007E67B2" w:rsidRPr="007E67B2" w:rsidRDefault="007E67B2" w:rsidP="007E67B2">
      <w:pPr>
        <w:tabs>
          <w:tab w:val="left" w:pos="720"/>
        </w:tabs>
        <w:spacing w:line="0" w:lineRule="atLeast"/>
        <w:rPr>
          <w:rFonts w:ascii="Book Antiqua" w:eastAsia="Times New Roman" w:hAnsi="Book Antiqua"/>
          <w:sz w:val="24"/>
          <w:szCs w:val="24"/>
        </w:rPr>
      </w:pPr>
      <w:r w:rsidRPr="007E67B2">
        <w:rPr>
          <w:rFonts w:ascii="Book Antiqua" w:eastAsia="Times New Roman" w:hAnsi="Book Antiqua"/>
          <w:sz w:val="24"/>
          <w:szCs w:val="24"/>
        </w:rPr>
        <w:t xml:space="preserve">a) </w:t>
      </w:r>
      <w:proofErr w:type="spellStart"/>
      <w:r w:rsidRPr="007E67B2">
        <w:rPr>
          <w:rFonts w:ascii="Book Antiqua" w:eastAsia="Times New Roman" w:hAnsi="Book Antiqua"/>
          <w:sz w:val="24"/>
          <w:szCs w:val="24"/>
        </w:rPr>
        <w:t>Deklarata</w:t>
      </w:r>
      <w:proofErr w:type="spellEnd"/>
      <w:r w:rsidRPr="007E67B2">
        <w:rPr>
          <w:rFonts w:ascii="Book Antiqua" w:eastAsia="Times New Roman" w:hAnsi="Book Antiqua"/>
          <w:sz w:val="24"/>
          <w:szCs w:val="24"/>
        </w:rPr>
        <w:t xml:space="preserve"> e </w:t>
      </w:r>
      <w:proofErr w:type="spellStart"/>
      <w:r w:rsidRPr="007E67B2">
        <w:rPr>
          <w:rFonts w:ascii="Book Antiqua" w:eastAsia="Times New Roman" w:hAnsi="Book Antiqua"/>
          <w:sz w:val="24"/>
          <w:szCs w:val="24"/>
        </w:rPr>
        <w:t>aplik</w:t>
      </w:r>
      <w:r>
        <w:rPr>
          <w:rFonts w:ascii="Book Antiqua" w:eastAsia="Times New Roman" w:hAnsi="Book Antiqua"/>
          <w:sz w:val="24"/>
          <w:szCs w:val="24"/>
        </w:rPr>
        <w:t>uesit</w:t>
      </w:r>
      <w:proofErr w:type="spellEnd"/>
      <w:r w:rsidRPr="007E67B2">
        <w:rPr>
          <w:rFonts w:ascii="Book Antiqua" w:eastAsia="Times New Roman" w:hAnsi="Book Antiqua"/>
          <w:sz w:val="24"/>
          <w:szCs w:val="24"/>
        </w:rPr>
        <w:t xml:space="preserve">, e </w:t>
      </w:r>
      <w:proofErr w:type="spellStart"/>
      <w:r w:rsidRPr="007E67B2">
        <w:rPr>
          <w:rFonts w:ascii="Book Antiqua" w:eastAsia="Times New Roman" w:hAnsi="Book Antiqua"/>
          <w:sz w:val="24"/>
          <w:szCs w:val="24"/>
        </w:rPr>
        <w:t>cila</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konsiderohet</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edhe</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si</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deklaratë</w:t>
      </w:r>
      <w:proofErr w:type="spellEnd"/>
      <w:r w:rsidRPr="007E67B2">
        <w:rPr>
          <w:rFonts w:ascii="Book Antiqua" w:eastAsia="Times New Roman" w:hAnsi="Book Antiqua"/>
          <w:sz w:val="24"/>
          <w:szCs w:val="24"/>
        </w:rPr>
        <w:t xml:space="preserve"> </w:t>
      </w:r>
      <w:proofErr w:type="spellStart"/>
      <w:r>
        <w:rPr>
          <w:rFonts w:ascii="Book Antiqua" w:eastAsia="Times New Roman" w:hAnsi="Book Antiqua"/>
          <w:sz w:val="24"/>
          <w:szCs w:val="24"/>
        </w:rPr>
        <w:t>nën</w:t>
      </w:r>
      <w:proofErr w:type="spellEnd"/>
      <w:r>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bet</w:t>
      </w:r>
      <w:r>
        <w:rPr>
          <w:rFonts w:ascii="Book Antiqua" w:eastAsia="Times New Roman" w:hAnsi="Book Antiqua"/>
          <w:sz w:val="24"/>
          <w:szCs w:val="24"/>
        </w:rPr>
        <w:t>im</w:t>
      </w:r>
      <w:proofErr w:type="spellEnd"/>
      <w:r>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për</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vërtetësinë</w:t>
      </w:r>
      <w:proofErr w:type="spellEnd"/>
      <w:r w:rsidRPr="007E67B2">
        <w:rPr>
          <w:rFonts w:ascii="Book Antiqua" w:eastAsia="Times New Roman" w:hAnsi="Book Antiqua"/>
          <w:sz w:val="24"/>
          <w:szCs w:val="24"/>
        </w:rPr>
        <w:t xml:space="preserve"> e </w:t>
      </w:r>
      <w:proofErr w:type="spellStart"/>
      <w:proofErr w:type="gramStart"/>
      <w:r w:rsidRPr="007E67B2">
        <w:rPr>
          <w:rFonts w:ascii="Book Antiqua" w:eastAsia="Times New Roman" w:hAnsi="Book Antiqua"/>
          <w:sz w:val="24"/>
          <w:szCs w:val="24"/>
        </w:rPr>
        <w:t>dokument</w:t>
      </w:r>
      <w:r>
        <w:rPr>
          <w:rFonts w:ascii="Book Antiqua" w:eastAsia="Times New Roman" w:hAnsi="Book Antiqua"/>
          <w:sz w:val="24"/>
          <w:szCs w:val="24"/>
        </w:rPr>
        <w:t>eve</w:t>
      </w:r>
      <w:proofErr w:type="spellEnd"/>
      <w:r>
        <w:rPr>
          <w:rFonts w:ascii="Book Antiqua" w:eastAsia="Times New Roman" w:hAnsi="Book Antiqua"/>
          <w:sz w:val="24"/>
          <w:szCs w:val="24"/>
        </w:rPr>
        <w:t xml:space="preserve"> </w:t>
      </w:r>
      <w:r w:rsidRPr="007E67B2">
        <w:rPr>
          <w:rFonts w:ascii="Book Antiqua" w:eastAsia="Times New Roman" w:hAnsi="Book Antiqua"/>
          <w:sz w:val="24"/>
          <w:szCs w:val="24"/>
        </w:rPr>
        <w:t>;</w:t>
      </w:r>
      <w:proofErr w:type="gramEnd"/>
    </w:p>
    <w:p w:rsidR="007E67B2" w:rsidRPr="007E67B2" w:rsidRDefault="007E67B2" w:rsidP="007E67B2">
      <w:pPr>
        <w:tabs>
          <w:tab w:val="left" w:pos="720"/>
        </w:tabs>
        <w:spacing w:line="0" w:lineRule="atLeast"/>
        <w:rPr>
          <w:rFonts w:ascii="Book Antiqua" w:eastAsia="Times New Roman" w:hAnsi="Book Antiqua"/>
          <w:sz w:val="24"/>
          <w:szCs w:val="24"/>
        </w:rPr>
      </w:pPr>
      <w:r w:rsidRPr="007E67B2">
        <w:rPr>
          <w:rFonts w:ascii="Book Antiqua" w:eastAsia="Times New Roman" w:hAnsi="Book Antiqua"/>
          <w:sz w:val="24"/>
          <w:szCs w:val="24"/>
        </w:rPr>
        <w:t xml:space="preserve">b) </w:t>
      </w:r>
      <w:proofErr w:type="spellStart"/>
      <w:r w:rsidRPr="007E67B2">
        <w:rPr>
          <w:rFonts w:ascii="Book Antiqua" w:eastAsia="Times New Roman" w:hAnsi="Book Antiqua"/>
          <w:sz w:val="24"/>
          <w:szCs w:val="24"/>
        </w:rPr>
        <w:t>Propozim-projekt</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që</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përfshin</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qëllimin</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aktivitetet</w:t>
      </w:r>
      <w:proofErr w:type="spellEnd"/>
      <w:r w:rsidRPr="007E67B2">
        <w:rPr>
          <w:rFonts w:ascii="Book Antiqua" w:eastAsia="Times New Roman" w:hAnsi="Book Antiqua"/>
          <w:sz w:val="24"/>
          <w:szCs w:val="24"/>
        </w:rPr>
        <w:t xml:space="preserve"> e </w:t>
      </w:r>
      <w:proofErr w:type="spellStart"/>
      <w:r w:rsidRPr="007E67B2">
        <w:rPr>
          <w:rFonts w:ascii="Book Antiqua" w:eastAsia="Times New Roman" w:hAnsi="Book Antiqua"/>
          <w:sz w:val="24"/>
          <w:szCs w:val="24"/>
        </w:rPr>
        <w:t>projektit</w:t>
      </w:r>
      <w:proofErr w:type="spellEnd"/>
      <w:r w:rsidRPr="007E67B2">
        <w:rPr>
          <w:rFonts w:ascii="Book Antiqua" w:eastAsia="Times New Roman" w:hAnsi="Book Antiqua"/>
          <w:sz w:val="24"/>
          <w:szCs w:val="24"/>
        </w:rPr>
        <w:t xml:space="preserve">, </w:t>
      </w:r>
      <w:proofErr w:type="spellStart"/>
      <w:r>
        <w:rPr>
          <w:rFonts w:ascii="Book Antiqua" w:eastAsia="Times New Roman" w:hAnsi="Book Antiqua"/>
          <w:sz w:val="24"/>
          <w:szCs w:val="24"/>
        </w:rPr>
        <w:t>shpenzimet</w:t>
      </w:r>
      <w:proofErr w:type="spellEnd"/>
      <w:r>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financiare</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si</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dhe</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planin</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kohor</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për</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zbatimin</w:t>
      </w:r>
      <w:proofErr w:type="spellEnd"/>
      <w:r w:rsidRPr="007E67B2">
        <w:rPr>
          <w:rFonts w:ascii="Book Antiqua" w:eastAsia="Times New Roman" w:hAnsi="Book Antiqua"/>
          <w:sz w:val="24"/>
          <w:szCs w:val="24"/>
        </w:rPr>
        <w:t xml:space="preserve"> e </w:t>
      </w:r>
      <w:proofErr w:type="spellStart"/>
      <w:r w:rsidRPr="007E67B2">
        <w:rPr>
          <w:rFonts w:ascii="Book Antiqua" w:eastAsia="Times New Roman" w:hAnsi="Book Antiqua"/>
          <w:sz w:val="24"/>
          <w:szCs w:val="24"/>
        </w:rPr>
        <w:t>projektit</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dhe</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strukturën</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organizative</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të</w:t>
      </w:r>
      <w:proofErr w:type="spellEnd"/>
      <w:r w:rsidRPr="007E67B2">
        <w:rPr>
          <w:rFonts w:ascii="Book Antiqua" w:eastAsia="Times New Roman" w:hAnsi="Book Antiqua"/>
          <w:sz w:val="24"/>
          <w:szCs w:val="24"/>
        </w:rPr>
        <w:t xml:space="preserve"> </w:t>
      </w:r>
      <w:proofErr w:type="spellStart"/>
      <w:proofErr w:type="gramStart"/>
      <w:r w:rsidRPr="007E67B2">
        <w:rPr>
          <w:rFonts w:ascii="Book Antiqua" w:eastAsia="Times New Roman" w:hAnsi="Book Antiqua"/>
          <w:sz w:val="24"/>
          <w:szCs w:val="24"/>
        </w:rPr>
        <w:t>aplik</w:t>
      </w:r>
      <w:r>
        <w:rPr>
          <w:rFonts w:ascii="Book Antiqua" w:eastAsia="Times New Roman" w:hAnsi="Book Antiqua"/>
          <w:sz w:val="24"/>
          <w:szCs w:val="24"/>
        </w:rPr>
        <w:t>uesit</w:t>
      </w:r>
      <w:proofErr w:type="spellEnd"/>
      <w:r>
        <w:rPr>
          <w:rFonts w:ascii="Book Antiqua" w:eastAsia="Times New Roman" w:hAnsi="Book Antiqua"/>
          <w:sz w:val="24"/>
          <w:szCs w:val="24"/>
        </w:rPr>
        <w:t xml:space="preserve"> </w:t>
      </w:r>
      <w:r w:rsidRPr="007E67B2">
        <w:rPr>
          <w:rFonts w:ascii="Book Antiqua" w:eastAsia="Times New Roman" w:hAnsi="Book Antiqua"/>
          <w:sz w:val="24"/>
          <w:szCs w:val="24"/>
        </w:rPr>
        <w:t xml:space="preserve"> (</w:t>
      </w:r>
      <w:proofErr w:type="spellStart"/>
      <w:proofErr w:type="gramEnd"/>
      <w:r w:rsidRPr="007E67B2">
        <w:rPr>
          <w:rFonts w:ascii="Book Antiqua" w:eastAsia="Times New Roman" w:hAnsi="Book Antiqua"/>
          <w:sz w:val="24"/>
          <w:szCs w:val="24"/>
        </w:rPr>
        <w:t>formularin</w:t>
      </w:r>
      <w:proofErr w:type="spellEnd"/>
      <w:r w:rsidRPr="007E67B2">
        <w:rPr>
          <w:rFonts w:ascii="Book Antiqua" w:eastAsia="Times New Roman" w:hAnsi="Book Antiqua"/>
          <w:sz w:val="24"/>
          <w:szCs w:val="24"/>
        </w:rPr>
        <w:t xml:space="preserve"> e </w:t>
      </w:r>
      <w:proofErr w:type="spellStart"/>
      <w:r w:rsidRPr="007E67B2">
        <w:rPr>
          <w:rFonts w:ascii="Book Antiqua" w:eastAsia="Times New Roman" w:hAnsi="Book Antiqua"/>
          <w:sz w:val="24"/>
          <w:szCs w:val="24"/>
        </w:rPr>
        <w:t>gjeni</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në</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faqen</w:t>
      </w:r>
      <w:proofErr w:type="spellEnd"/>
      <w:r w:rsidRPr="007E67B2">
        <w:rPr>
          <w:rFonts w:ascii="Book Antiqua" w:eastAsia="Times New Roman" w:hAnsi="Book Antiqua"/>
          <w:sz w:val="24"/>
          <w:szCs w:val="24"/>
        </w:rPr>
        <w:t xml:space="preserve"> e </w:t>
      </w:r>
      <w:proofErr w:type="spellStart"/>
      <w:r w:rsidRPr="007E67B2">
        <w:rPr>
          <w:rFonts w:ascii="Book Antiqua" w:eastAsia="Times New Roman" w:hAnsi="Book Antiqua"/>
          <w:sz w:val="24"/>
          <w:szCs w:val="24"/>
        </w:rPr>
        <w:t>internetit</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në</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kuadër</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të</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ftesës</w:t>
      </w:r>
      <w:proofErr w:type="spellEnd"/>
      <w:r w:rsidRPr="007E67B2">
        <w:rPr>
          <w:rFonts w:ascii="Book Antiqua" w:eastAsia="Times New Roman" w:hAnsi="Book Antiqua"/>
          <w:sz w:val="24"/>
          <w:szCs w:val="24"/>
        </w:rPr>
        <w:t>);</w:t>
      </w:r>
    </w:p>
    <w:p w:rsidR="007E67B2" w:rsidRPr="007E67B2" w:rsidRDefault="007E67B2" w:rsidP="007E67B2">
      <w:pPr>
        <w:tabs>
          <w:tab w:val="left" w:pos="720"/>
        </w:tabs>
        <w:spacing w:line="0" w:lineRule="atLeast"/>
        <w:rPr>
          <w:rFonts w:ascii="Book Antiqua" w:eastAsia="Times New Roman" w:hAnsi="Book Antiqua"/>
          <w:sz w:val="24"/>
          <w:szCs w:val="24"/>
        </w:rPr>
      </w:pPr>
      <w:r w:rsidRPr="007E67B2">
        <w:rPr>
          <w:rFonts w:ascii="Book Antiqua" w:eastAsia="Times New Roman" w:hAnsi="Book Antiqua"/>
          <w:sz w:val="24"/>
          <w:szCs w:val="24"/>
        </w:rPr>
        <w:t xml:space="preserve">c) </w:t>
      </w:r>
      <w:proofErr w:type="spellStart"/>
      <w:r w:rsidRPr="007E67B2">
        <w:rPr>
          <w:rFonts w:ascii="Book Antiqua" w:eastAsia="Times New Roman" w:hAnsi="Book Antiqua"/>
          <w:sz w:val="24"/>
          <w:szCs w:val="24"/>
        </w:rPr>
        <w:t>Kopjen</w:t>
      </w:r>
      <w:proofErr w:type="spellEnd"/>
      <w:r w:rsidRPr="007E67B2">
        <w:rPr>
          <w:rFonts w:ascii="Book Antiqua" w:eastAsia="Times New Roman" w:hAnsi="Book Antiqua"/>
          <w:sz w:val="24"/>
          <w:szCs w:val="24"/>
        </w:rPr>
        <w:t xml:space="preserve"> e </w:t>
      </w:r>
      <w:proofErr w:type="spellStart"/>
      <w:r w:rsidRPr="007E67B2">
        <w:rPr>
          <w:rFonts w:ascii="Book Antiqua" w:eastAsia="Times New Roman" w:hAnsi="Book Antiqua"/>
          <w:sz w:val="24"/>
          <w:szCs w:val="24"/>
        </w:rPr>
        <w:t>kart</w:t>
      </w:r>
      <w:r>
        <w:rPr>
          <w:rFonts w:ascii="Book Antiqua" w:eastAsia="Times New Roman" w:hAnsi="Book Antiqua"/>
          <w:sz w:val="24"/>
          <w:szCs w:val="24"/>
        </w:rPr>
        <w:t>elës</w:t>
      </w:r>
      <w:proofErr w:type="spellEnd"/>
      <w:r>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së</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identitetit</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të</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aplik</w:t>
      </w:r>
      <w:r>
        <w:rPr>
          <w:rFonts w:ascii="Book Antiqua" w:eastAsia="Times New Roman" w:hAnsi="Book Antiqua"/>
          <w:sz w:val="24"/>
          <w:szCs w:val="24"/>
        </w:rPr>
        <w:t>uesit</w:t>
      </w:r>
      <w:proofErr w:type="spellEnd"/>
      <w:r w:rsidRPr="007E67B2">
        <w:rPr>
          <w:rFonts w:ascii="Book Antiqua" w:eastAsia="Times New Roman" w:hAnsi="Book Antiqua"/>
          <w:sz w:val="24"/>
          <w:szCs w:val="24"/>
        </w:rPr>
        <w:t>;</w:t>
      </w:r>
    </w:p>
    <w:p w:rsidR="00B06947" w:rsidRPr="00B06947" w:rsidRDefault="007E67B2" w:rsidP="009F5F3E">
      <w:pPr>
        <w:tabs>
          <w:tab w:val="left" w:pos="709"/>
        </w:tabs>
        <w:spacing w:line="0" w:lineRule="atLeast"/>
        <w:rPr>
          <w:rFonts w:ascii="Book Antiqua" w:eastAsia="Times New Roman" w:hAnsi="Book Antiqua"/>
          <w:sz w:val="24"/>
          <w:szCs w:val="24"/>
        </w:rPr>
      </w:pPr>
      <w:r w:rsidRPr="007E67B2">
        <w:rPr>
          <w:rFonts w:ascii="Book Antiqua" w:eastAsia="Times New Roman" w:hAnsi="Book Antiqua"/>
          <w:sz w:val="24"/>
          <w:szCs w:val="24"/>
        </w:rPr>
        <w:t xml:space="preserve">d) </w:t>
      </w:r>
      <w:proofErr w:type="spellStart"/>
      <w:r w:rsidR="005E057B">
        <w:rPr>
          <w:rFonts w:ascii="Book Antiqua" w:eastAsia="Times New Roman" w:hAnsi="Book Antiqua"/>
          <w:sz w:val="24"/>
          <w:szCs w:val="24"/>
        </w:rPr>
        <w:t>Ndërmarrja</w:t>
      </w:r>
      <w:proofErr w:type="spellEnd"/>
      <w:r w:rsidR="005E057B">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duhet</w:t>
      </w:r>
      <w:proofErr w:type="spellEnd"/>
      <w:r w:rsidRPr="007E67B2">
        <w:rPr>
          <w:rFonts w:ascii="Book Antiqua" w:eastAsia="Times New Roman" w:hAnsi="Book Antiqua"/>
          <w:sz w:val="24"/>
          <w:szCs w:val="24"/>
        </w:rPr>
        <w:t xml:space="preserve"> t</w:t>
      </w:r>
      <w:r w:rsidR="005E057B">
        <w:rPr>
          <w:rFonts w:ascii="Book Antiqua" w:eastAsia="Times New Roman" w:hAnsi="Book Antiqua"/>
          <w:sz w:val="24"/>
          <w:szCs w:val="24"/>
        </w:rPr>
        <w:t>a</w:t>
      </w:r>
      <w:bookmarkStart w:id="0" w:name="_GoBack"/>
      <w:bookmarkEnd w:id="0"/>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paraqesë</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një</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ofertë</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ose</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profaturë</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për</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blerjen</w:t>
      </w:r>
      <w:proofErr w:type="spellEnd"/>
      <w:r w:rsidRPr="007E67B2">
        <w:rPr>
          <w:rFonts w:ascii="Book Antiqua" w:eastAsia="Times New Roman" w:hAnsi="Book Antiqua"/>
          <w:sz w:val="24"/>
          <w:szCs w:val="24"/>
        </w:rPr>
        <w:t xml:space="preserve"> e </w:t>
      </w:r>
      <w:proofErr w:type="spellStart"/>
      <w:r w:rsidRPr="007E67B2">
        <w:rPr>
          <w:rFonts w:ascii="Book Antiqua" w:eastAsia="Times New Roman" w:hAnsi="Book Antiqua"/>
          <w:sz w:val="24"/>
          <w:szCs w:val="24"/>
        </w:rPr>
        <w:t>pajisjeve</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të</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prodhimit</w:t>
      </w:r>
      <w:proofErr w:type="spellEnd"/>
      <w:r w:rsidRPr="007E67B2">
        <w:rPr>
          <w:rFonts w:ascii="Book Antiqua" w:eastAsia="Times New Roman" w:hAnsi="Book Antiqua"/>
          <w:sz w:val="24"/>
          <w:szCs w:val="24"/>
        </w:rPr>
        <w:t xml:space="preserve"> me </w:t>
      </w:r>
      <w:proofErr w:type="spellStart"/>
      <w:r w:rsidRPr="007E67B2">
        <w:rPr>
          <w:rFonts w:ascii="Book Antiqua" w:eastAsia="Times New Roman" w:hAnsi="Book Antiqua"/>
          <w:sz w:val="24"/>
          <w:szCs w:val="24"/>
        </w:rPr>
        <w:t>datën</w:t>
      </w:r>
      <w:proofErr w:type="spellEnd"/>
      <w:r w:rsidRPr="007E67B2">
        <w:rPr>
          <w:rFonts w:ascii="Book Antiqua" w:eastAsia="Times New Roman" w:hAnsi="Book Antiqua"/>
          <w:sz w:val="24"/>
          <w:szCs w:val="24"/>
        </w:rPr>
        <w:t xml:space="preserve"> e </w:t>
      </w:r>
      <w:proofErr w:type="spellStart"/>
      <w:r w:rsidRPr="007E67B2">
        <w:rPr>
          <w:rFonts w:ascii="Book Antiqua" w:eastAsia="Times New Roman" w:hAnsi="Book Antiqua"/>
          <w:sz w:val="24"/>
          <w:szCs w:val="24"/>
        </w:rPr>
        <w:t>publikimit</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pra</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deri</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në</w:t>
      </w:r>
      <w:proofErr w:type="spellEnd"/>
      <w:r w:rsidRPr="007E67B2">
        <w:rPr>
          <w:rFonts w:ascii="Book Antiqua" w:eastAsia="Times New Roman" w:hAnsi="Book Antiqua"/>
          <w:sz w:val="24"/>
          <w:szCs w:val="24"/>
        </w:rPr>
        <w:t xml:space="preserve"> fund </w:t>
      </w:r>
      <w:proofErr w:type="spellStart"/>
      <w:r w:rsidRPr="007E67B2">
        <w:rPr>
          <w:rFonts w:ascii="Book Antiqua" w:eastAsia="Times New Roman" w:hAnsi="Book Antiqua"/>
          <w:sz w:val="24"/>
          <w:szCs w:val="24"/>
        </w:rPr>
        <w:t>të</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periudhës</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së</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aplikimit</w:t>
      </w:r>
      <w:proofErr w:type="spellEnd"/>
      <w:r w:rsidRPr="007E67B2">
        <w:rPr>
          <w:rFonts w:ascii="Book Antiqua" w:eastAsia="Times New Roman" w:hAnsi="Book Antiqua"/>
          <w:sz w:val="24"/>
          <w:szCs w:val="24"/>
        </w:rPr>
        <w:t xml:space="preserve"> (</w:t>
      </w:r>
      <w:proofErr w:type="spellStart"/>
      <w:r w:rsidRPr="007E67B2">
        <w:rPr>
          <w:rFonts w:ascii="Book Antiqua" w:eastAsia="Times New Roman" w:hAnsi="Book Antiqua"/>
          <w:sz w:val="24"/>
          <w:szCs w:val="24"/>
        </w:rPr>
        <w:t>preferohet</w:t>
      </w:r>
      <w:proofErr w:type="spellEnd"/>
      <w:r w:rsidRPr="007E67B2">
        <w:rPr>
          <w:rFonts w:ascii="Book Antiqua" w:eastAsia="Times New Roman" w:hAnsi="Book Antiqua"/>
          <w:sz w:val="24"/>
          <w:szCs w:val="24"/>
        </w:rPr>
        <w:t>).</w:t>
      </w:r>
    </w:p>
    <w:p w:rsidR="007E67B2" w:rsidRPr="007E67B2" w:rsidRDefault="007E67B2" w:rsidP="007E67B2">
      <w:pPr>
        <w:spacing w:after="0"/>
        <w:jc w:val="both"/>
        <w:rPr>
          <w:rFonts w:ascii="Book Antiqua" w:hAnsi="Book Antiqua" w:cs="BookAntiqua"/>
          <w:color w:val="000000"/>
          <w:sz w:val="24"/>
          <w:szCs w:val="24"/>
          <w:lang w:val="sr-Latn-CS"/>
        </w:rPr>
      </w:pPr>
      <w:r w:rsidRPr="007E67B2">
        <w:rPr>
          <w:rFonts w:ascii="Book Antiqua" w:hAnsi="Book Antiqua" w:cs="BookAntiqua"/>
          <w:color w:val="000000"/>
          <w:sz w:val="24"/>
          <w:szCs w:val="24"/>
          <w:lang w:val="sr-Latn-CS"/>
        </w:rPr>
        <w:t xml:space="preserve">e) </w:t>
      </w:r>
      <w:r w:rsidR="007B6587">
        <w:rPr>
          <w:rFonts w:ascii="Book Antiqua" w:hAnsi="Book Antiqua" w:cs="BookAntiqua"/>
          <w:color w:val="000000"/>
          <w:sz w:val="24"/>
          <w:szCs w:val="24"/>
          <w:lang w:val="sr-Latn-CS"/>
        </w:rPr>
        <w:t>Ç</w:t>
      </w:r>
      <w:r w:rsidR="007B6587" w:rsidRPr="007E67B2">
        <w:rPr>
          <w:rFonts w:ascii="Book Antiqua" w:hAnsi="Book Antiqua" w:cs="BookAntiqua"/>
          <w:color w:val="000000"/>
          <w:sz w:val="24"/>
          <w:szCs w:val="24"/>
          <w:lang w:val="sr-Latn-CS"/>
        </w:rPr>
        <w:t>ertifikata</w:t>
      </w:r>
      <w:r w:rsidRPr="007E67B2">
        <w:rPr>
          <w:rFonts w:ascii="Book Antiqua" w:hAnsi="Book Antiqua" w:cs="BookAntiqua"/>
          <w:color w:val="000000"/>
          <w:sz w:val="24"/>
          <w:szCs w:val="24"/>
          <w:lang w:val="sr-Latn-CS"/>
        </w:rPr>
        <w:t xml:space="preserve"> e regjistrimit të biznesit me të gjitha dokumentet/informacionet përcjellëse në përputhje me kërkesat e ligjit në fuqi në Republikën e Kosovës, </w:t>
      </w:r>
      <w:r w:rsidR="007B6587">
        <w:rPr>
          <w:rFonts w:ascii="Book Antiqua" w:hAnsi="Book Antiqua" w:cs="BookAntiqua"/>
          <w:color w:val="000000"/>
          <w:sz w:val="24"/>
          <w:szCs w:val="24"/>
          <w:lang w:val="sr-Latn-CS"/>
        </w:rPr>
        <w:t>ç</w:t>
      </w:r>
      <w:r w:rsidRPr="007E67B2">
        <w:rPr>
          <w:rFonts w:ascii="Book Antiqua" w:hAnsi="Book Antiqua" w:cs="BookAntiqua"/>
          <w:color w:val="000000"/>
          <w:sz w:val="24"/>
          <w:szCs w:val="24"/>
          <w:lang w:val="sr-Latn-CS"/>
        </w:rPr>
        <w:t xml:space="preserve">ertifikata duhet të lëshohet nga </w:t>
      </w:r>
      <w:r w:rsidR="007B6587">
        <w:rPr>
          <w:rFonts w:ascii="Book Antiqua" w:hAnsi="Book Antiqua" w:cs="BookAntiqua"/>
          <w:color w:val="000000"/>
          <w:sz w:val="24"/>
          <w:szCs w:val="24"/>
          <w:lang w:val="sr-Latn-CS"/>
        </w:rPr>
        <w:t xml:space="preserve">insitucioni relevant. </w:t>
      </w:r>
      <w:r w:rsidR="009F5F3E">
        <w:rPr>
          <w:rFonts w:ascii="Book Antiqua" w:hAnsi="Book Antiqua" w:cs="BookAntiqua"/>
          <w:color w:val="000000"/>
          <w:sz w:val="24"/>
          <w:szCs w:val="24"/>
          <w:lang w:val="sr-Latn-CS"/>
        </w:rPr>
        <w:t xml:space="preserve"> </w:t>
      </w:r>
    </w:p>
    <w:p w:rsidR="007E67B2" w:rsidRPr="007E67B2" w:rsidRDefault="007E67B2" w:rsidP="007E67B2">
      <w:pPr>
        <w:spacing w:after="0"/>
        <w:jc w:val="both"/>
        <w:rPr>
          <w:rFonts w:ascii="Book Antiqua" w:hAnsi="Book Antiqua" w:cs="BookAntiqua"/>
          <w:color w:val="000000"/>
          <w:sz w:val="24"/>
          <w:szCs w:val="24"/>
          <w:lang w:val="sr-Latn-CS"/>
        </w:rPr>
      </w:pPr>
    </w:p>
    <w:p w:rsidR="007E67B2" w:rsidRPr="007E67B2" w:rsidRDefault="007E67B2" w:rsidP="007E67B2">
      <w:pPr>
        <w:spacing w:after="0"/>
        <w:jc w:val="both"/>
        <w:rPr>
          <w:rFonts w:ascii="Book Antiqua" w:hAnsi="Book Antiqua" w:cs="BookAntiqua"/>
          <w:color w:val="000000"/>
          <w:sz w:val="24"/>
          <w:szCs w:val="24"/>
          <w:lang w:val="sr-Latn-CS"/>
        </w:rPr>
      </w:pPr>
      <w:r w:rsidRPr="007E67B2">
        <w:rPr>
          <w:rFonts w:ascii="Book Antiqua" w:hAnsi="Book Antiqua" w:cs="BookAntiqua"/>
          <w:color w:val="000000"/>
          <w:sz w:val="24"/>
          <w:szCs w:val="24"/>
          <w:lang w:val="sr-Latn-CS"/>
        </w:rPr>
        <w:t xml:space="preserve">f) </w:t>
      </w:r>
      <w:proofErr w:type="spellStart"/>
      <w:r w:rsidR="007B6587" w:rsidRPr="002057D8">
        <w:rPr>
          <w:rFonts w:ascii="Book Antiqua" w:eastAsia="Times New Roman" w:hAnsi="Book Antiqua"/>
          <w:sz w:val="24"/>
          <w:szCs w:val="24"/>
        </w:rPr>
        <w:t>Nëse</w:t>
      </w:r>
      <w:proofErr w:type="spellEnd"/>
      <w:r w:rsidR="007B6587" w:rsidRPr="002057D8">
        <w:rPr>
          <w:rFonts w:ascii="Book Antiqua" w:eastAsia="Times New Roman" w:hAnsi="Book Antiqua"/>
          <w:sz w:val="24"/>
          <w:szCs w:val="24"/>
        </w:rPr>
        <w:t xml:space="preserve"> </w:t>
      </w:r>
      <w:proofErr w:type="spellStart"/>
      <w:r w:rsidR="007B6587">
        <w:rPr>
          <w:rFonts w:ascii="Book Antiqua" w:eastAsia="Times New Roman" w:hAnsi="Book Antiqua"/>
          <w:sz w:val="24"/>
          <w:szCs w:val="24"/>
        </w:rPr>
        <w:t>është</w:t>
      </w:r>
      <w:proofErr w:type="spellEnd"/>
      <w:r w:rsidR="007B6587">
        <w:rPr>
          <w:rFonts w:ascii="Book Antiqua" w:eastAsia="Times New Roman" w:hAnsi="Book Antiqua"/>
          <w:sz w:val="24"/>
          <w:szCs w:val="24"/>
        </w:rPr>
        <w:t xml:space="preserve"> </w:t>
      </w:r>
      <w:proofErr w:type="spellStart"/>
      <w:r w:rsidR="007B6587">
        <w:rPr>
          <w:rFonts w:ascii="Book Antiqua" w:eastAsia="Times New Roman" w:hAnsi="Book Antiqua"/>
          <w:sz w:val="24"/>
          <w:szCs w:val="24"/>
        </w:rPr>
        <w:t>ndërmarrje</w:t>
      </w:r>
      <w:proofErr w:type="spellEnd"/>
      <w:r w:rsidR="007B6587">
        <w:rPr>
          <w:rFonts w:ascii="Book Antiqua" w:eastAsia="Times New Roman" w:hAnsi="Book Antiqua"/>
          <w:sz w:val="24"/>
          <w:szCs w:val="24"/>
        </w:rPr>
        <w:t>-v</w:t>
      </w:r>
      <w:r w:rsidRPr="007E67B2">
        <w:rPr>
          <w:rFonts w:ascii="Book Antiqua" w:hAnsi="Book Antiqua" w:cs="BookAntiqua"/>
          <w:color w:val="000000"/>
          <w:sz w:val="24"/>
          <w:szCs w:val="24"/>
          <w:lang w:val="sr-Latn-CS"/>
        </w:rPr>
        <w:t>ërtetim</w:t>
      </w:r>
      <w:r w:rsidR="007B6587">
        <w:rPr>
          <w:rFonts w:ascii="Book Antiqua" w:hAnsi="Book Antiqua" w:cs="BookAntiqua"/>
          <w:color w:val="000000"/>
          <w:sz w:val="24"/>
          <w:szCs w:val="24"/>
          <w:lang w:val="sr-Latn-CS"/>
        </w:rPr>
        <w:t>i</w:t>
      </w:r>
      <w:r w:rsidRPr="007E67B2">
        <w:rPr>
          <w:rFonts w:ascii="Book Antiqua" w:hAnsi="Book Antiqua" w:cs="BookAntiqua"/>
          <w:color w:val="000000"/>
          <w:sz w:val="24"/>
          <w:szCs w:val="24"/>
          <w:lang w:val="sr-Latn-CS"/>
        </w:rPr>
        <w:t xml:space="preserve"> tatimor i vlefshëm në datën e paraqitjes së aplikimit (jo më i vjetër se 9</w:t>
      </w:r>
      <w:r w:rsidR="009F5F3E">
        <w:rPr>
          <w:rFonts w:ascii="Book Antiqua" w:hAnsi="Book Antiqua" w:cs="BookAntiqua"/>
          <w:color w:val="000000"/>
          <w:sz w:val="24"/>
          <w:szCs w:val="24"/>
          <w:lang w:val="sr-Latn-CS"/>
        </w:rPr>
        <w:t>0 ditë) që vërteton se aplikuesi</w:t>
      </w:r>
      <w:r w:rsidRPr="007E67B2">
        <w:rPr>
          <w:rFonts w:ascii="Book Antiqua" w:hAnsi="Book Antiqua" w:cs="BookAntiqua"/>
          <w:color w:val="000000"/>
          <w:sz w:val="24"/>
          <w:szCs w:val="24"/>
          <w:lang w:val="sr-Latn-CS"/>
        </w:rPr>
        <w:t xml:space="preserve"> nuk ka borxhe tatimore aktuale të papaguara ose detyrime të tjera tatimore, ose se është në marrëveshje për shlyerjen e borxhit me ATK (mund të lëshohet online nga uebfaqja e A</w:t>
      </w:r>
      <w:r w:rsidR="009F5F3E">
        <w:rPr>
          <w:rFonts w:ascii="Book Antiqua" w:hAnsi="Book Antiqua" w:cs="BookAntiqua"/>
          <w:color w:val="000000"/>
          <w:sz w:val="24"/>
          <w:szCs w:val="24"/>
          <w:lang w:val="sr-Latn-CS"/>
        </w:rPr>
        <w:t>TK</w:t>
      </w:r>
      <w:r w:rsidRPr="007E67B2">
        <w:rPr>
          <w:rFonts w:ascii="Book Antiqua" w:hAnsi="Book Antiqua" w:cs="BookAntiqua"/>
          <w:color w:val="000000"/>
          <w:sz w:val="24"/>
          <w:szCs w:val="24"/>
          <w:lang w:val="sr-Latn-CS"/>
        </w:rPr>
        <w:t>-së);</w:t>
      </w:r>
    </w:p>
    <w:p w:rsidR="007E67B2" w:rsidRPr="007E67B2" w:rsidRDefault="007E67B2" w:rsidP="007E67B2">
      <w:pPr>
        <w:spacing w:after="0"/>
        <w:jc w:val="both"/>
        <w:rPr>
          <w:rFonts w:ascii="Book Antiqua" w:hAnsi="Book Antiqua" w:cs="BookAntiqua"/>
          <w:color w:val="000000"/>
          <w:sz w:val="24"/>
          <w:szCs w:val="24"/>
          <w:lang w:val="sr-Latn-CS"/>
        </w:rPr>
      </w:pPr>
    </w:p>
    <w:p w:rsidR="007E67B2" w:rsidRPr="007E67B2" w:rsidRDefault="007E67B2" w:rsidP="007E67B2">
      <w:pPr>
        <w:spacing w:after="0"/>
        <w:jc w:val="both"/>
        <w:rPr>
          <w:rFonts w:ascii="Book Antiqua" w:hAnsi="Book Antiqua" w:cs="BookAntiqua"/>
          <w:color w:val="000000"/>
          <w:sz w:val="24"/>
          <w:szCs w:val="24"/>
          <w:lang w:val="sr-Latn-CS"/>
        </w:rPr>
      </w:pPr>
      <w:r w:rsidRPr="007E67B2">
        <w:rPr>
          <w:rFonts w:ascii="Book Antiqua" w:hAnsi="Book Antiqua" w:cs="BookAntiqua"/>
          <w:color w:val="000000"/>
          <w:sz w:val="24"/>
          <w:szCs w:val="24"/>
          <w:lang w:val="sr-Latn-CS"/>
        </w:rPr>
        <w:t xml:space="preserve">g) </w:t>
      </w:r>
      <w:r w:rsidR="007B6587">
        <w:rPr>
          <w:rFonts w:ascii="Book Antiqua" w:hAnsi="Book Antiqua" w:cs="BookAntiqua"/>
          <w:color w:val="000000"/>
          <w:sz w:val="24"/>
          <w:szCs w:val="24"/>
          <w:lang w:val="sr-Latn-CS"/>
        </w:rPr>
        <w:t xml:space="preserve"> </w:t>
      </w:r>
      <w:proofErr w:type="spellStart"/>
      <w:r w:rsidR="007B6587" w:rsidRPr="002057D8">
        <w:rPr>
          <w:rFonts w:ascii="Book Antiqua" w:eastAsia="Times New Roman" w:hAnsi="Book Antiqua"/>
          <w:sz w:val="24"/>
          <w:szCs w:val="24"/>
        </w:rPr>
        <w:t>Nëse</w:t>
      </w:r>
      <w:proofErr w:type="spellEnd"/>
      <w:r w:rsidR="007B6587" w:rsidRPr="002057D8">
        <w:rPr>
          <w:rFonts w:ascii="Book Antiqua" w:eastAsia="Times New Roman" w:hAnsi="Book Antiqua"/>
          <w:sz w:val="24"/>
          <w:szCs w:val="24"/>
        </w:rPr>
        <w:t xml:space="preserve"> </w:t>
      </w:r>
      <w:proofErr w:type="spellStart"/>
      <w:r w:rsidR="007B6587">
        <w:rPr>
          <w:rFonts w:ascii="Book Antiqua" w:eastAsia="Times New Roman" w:hAnsi="Book Antiqua"/>
          <w:sz w:val="24"/>
          <w:szCs w:val="24"/>
        </w:rPr>
        <w:t>është</w:t>
      </w:r>
      <w:proofErr w:type="spellEnd"/>
      <w:r w:rsidR="007B6587">
        <w:rPr>
          <w:rFonts w:ascii="Book Antiqua" w:eastAsia="Times New Roman" w:hAnsi="Book Antiqua"/>
          <w:sz w:val="24"/>
          <w:szCs w:val="24"/>
        </w:rPr>
        <w:t xml:space="preserve"> </w:t>
      </w:r>
      <w:proofErr w:type="spellStart"/>
      <w:r w:rsidR="007B6587">
        <w:rPr>
          <w:rFonts w:ascii="Book Antiqua" w:eastAsia="Times New Roman" w:hAnsi="Book Antiqua"/>
          <w:sz w:val="24"/>
          <w:szCs w:val="24"/>
        </w:rPr>
        <w:t>ndërmarrje</w:t>
      </w:r>
      <w:proofErr w:type="spellEnd"/>
      <w:r w:rsidR="007B6587">
        <w:rPr>
          <w:rFonts w:ascii="Book Antiqua" w:eastAsia="Times New Roman" w:hAnsi="Book Antiqua"/>
          <w:sz w:val="24"/>
          <w:szCs w:val="24"/>
        </w:rPr>
        <w:t>- d</w:t>
      </w:r>
      <w:r w:rsidR="007B6587" w:rsidRPr="007E67B2">
        <w:rPr>
          <w:rFonts w:ascii="Book Antiqua" w:hAnsi="Book Antiqua" w:cs="BookAntiqua"/>
          <w:color w:val="000000"/>
          <w:sz w:val="24"/>
          <w:szCs w:val="24"/>
          <w:lang w:val="sr-Latn-CS"/>
        </w:rPr>
        <w:t>eklarata vjetore tatimore për vitin e fundit fiskal (202</w:t>
      </w:r>
      <w:r w:rsidR="007B6587">
        <w:rPr>
          <w:rFonts w:ascii="Book Antiqua" w:hAnsi="Book Antiqua" w:cs="BookAntiqua"/>
          <w:color w:val="000000"/>
          <w:sz w:val="24"/>
          <w:szCs w:val="24"/>
          <w:lang w:val="sr-Latn-CS"/>
        </w:rPr>
        <w:t>3</w:t>
      </w:r>
      <w:r w:rsidR="007B6587" w:rsidRPr="007E67B2">
        <w:rPr>
          <w:rFonts w:ascii="Book Antiqua" w:hAnsi="Book Antiqua" w:cs="BookAntiqua"/>
          <w:color w:val="000000"/>
          <w:sz w:val="24"/>
          <w:szCs w:val="24"/>
          <w:lang w:val="sr-Latn-CS"/>
        </w:rPr>
        <w:t xml:space="preserve">) e lëshuar nga ATK, </w:t>
      </w:r>
      <w:r w:rsidR="007B6587">
        <w:rPr>
          <w:rFonts w:ascii="Book Antiqua" w:hAnsi="Book Antiqua" w:cs="BookAntiqua"/>
          <w:color w:val="000000"/>
          <w:sz w:val="24"/>
          <w:szCs w:val="24"/>
          <w:lang w:val="sr-Latn-CS"/>
        </w:rPr>
        <w:t>(</w:t>
      </w:r>
      <w:r w:rsidR="007B6587" w:rsidRPr="007E67B2">
        <w:rPr>
          <w:rFonts w:ascii="Book Antiqua" w:hAnsi="Book Antiqua" w:cs="BookAntiqua"/>
          <w:color w:val="000000"/>
          <w:sz w:val="24"/>
          <w:szCs w:val="24"/>
          <w:lang w:val="sr-Latn-CS"/>
        </w:rPr>
        <w:t>të ardhurat bruto duhet të dëshmohen nga Administrata Tatimore e Kosovës për vitin 202</w:t>
      </w:r>
      <w:r w:rsidR="007B6587">
        <w:rPr>
          <w:rFonts w:ascii="Book Antiqua" w:hAnsi="Book Antiqua" w:cs="BookAntiqua"/>
          <w:color w:val="000000"/>
          <w:sz w:val="24"/>
          <w:szCs w:val="24"/>
          <w:lang w:val="sr-Latn-CS"/>
        </w:rPr>
        <w:t>3)</w:t>
      </w:r>
      <w:r w:rsidR="007B6587" w:rsidRPr="007E67B2">
        <w:rPr>
          <w:rFonts w:ascii="Book Antiqua" w:hAnsi="Book Antiqua" w:cs="BookAntiqua"/>
          <w:color w:val="000000"/>
          <w:sz w:val="24"/>
          <w:szCs w:val="24"/>
          <w:lang w:val="sr-Latn-CS"/>
        </w:rPr>
        <w:t xml:space="preserve"> </w:t>
      </w:r>
      <w:r w:rsidR="007B6587">
        <w:rPr>
          <w:rFonts w:ascii="Book Antiqua" w:hAnsi="Book Antiqua" w:cs="BookAntiqua"/>
          <w:color w:val="000000"/>
          <w:sz w:val="24"/>
          <w:szCs w:val="24"/>
          <w:lang w:val="sr-Latn-CS"/>
        </w:rPr>
        <w:t xml:space="preserve"> </w:t>
      </w:r>
    </w:p>
    <w:p w:rsidR="007E67B2" w:rsidRPr="007E67B2" w:rsidRDefault="007E67B2" w:rsidP="007E67B2">
      <w:pPr>
        <w:spacing w:after="0"/>
        <w:jc w:val="both"/>
        <w:rPr>
          <w:rFonts w:ascii="Book Antiqua" w:hAnsi="Book Antiqua" w:cs="BookAntiqua"/>
          <w:color w:val="000000"/>
          <w:sz w:val="24"/>
          <w:szCs w:val="24"/>
          <w:lang w:val="sr-Latn-CS"/>
        </w:rPr>
      </w:pPr>
    </w:p>
    <w:p w:rsidR="007B6587" w:rsidRPr="007B6587" w:rsidRDefault="007E67B2" w:rsidP="007B6587">
      <w:pPr>
        <w:spacing w:after="0"/>
        <w:jc w:val="both"/>
        <w:rPr>
          <w:rFonts w:ascii="Book Antiqua" w:hAnsi="Book Antiqua" w:cs="BookAntiqua"/>
          <w:color w:val="000000"/>
          <w:sz w:val="24"/>
          <w:szCs w:val="24"/>
          <w:lang w:val="sr-Latn-CS"/>
        </w:rPr>
      </w:pPr>
      <w:r w:rsidRPr="007B6587">
        <w:rPr>
          <w:rFonts w:ascii="Book Antiqua" w:hAnsi="Book Antiqua" w:cs="BookAntiqua"/>
          <w:color w:val="000000"/>
          <w:sz w:val="24"/>
          <w:szCs w:val="24"/>
          <w:lang w:val="sr-Latn-CS"/>
        </w:rPr>
        <w:t xml:space="preserve">h) </w:t>
      </w:r>
      <w:r w:rsidR="007B6587" w:rsidRPr="007B6587">
        <w:rPr>
          <w:rFonts w:ascii="Book Antiqua" w:hAnsi="Book Antiqua" w:cs="BookAntiqua"/>
          <w:color w:val="000000"/>
          <w:sz w:val="24"/>
          <w:szCs w:val="24"/>
          <w:lang w:val="sr-Latn-CS"/>
        </w:rPr>
        <w:t>Fotografi të ambienteve apo sipërfaqeve ekzistuese të biznesit si dhe të pajisjeve ekzistuese (fotografitë duhet të jenë të qarta dhe ambientet dhe pajisjet të dukshme).</w:t>
      </w:r>
    </w:p>
    <w:p w:rsidR="007B6587" w:rsidRPr="009F5F3E" w:rsidRDefault="007B6587" w:rsidP="007B6587">
      <w:pPr>
        <w:pStyle w:val="ListParagraph"/>
        <w:spacing w:after="0"/>
        <w:jc w:val="both"/>
        <w:rPr>
          <w:rFonts w:ascii="Book Antiqua" w:hAnsi="Book Antiqua" w:cs="BookAntiqua"/>
          <w:color w:val="000000"/>
          <w:sz w:val="24"/>
          <w:szCs w:val="24"/>
          <w:lang w:val="sr-Latn-CS"/>
        </w:rPr>
      </w:pPr>
    </w:p>
    <w:p w:rsidR="007E67B2" w:rsidRPr="007B6587" w:rsidRDefault="007B6587" w:rsidP="007B6587">
      <w:pPr>
        <w:spacing w:after="0"/>
        <w:jc w:val="both"/>
        <w:rPr>
          <w:rFonts w:ascii="Book Antiqua" w:hAnsi="Book Antiqua" w:cs="BookAntiqua"/>
          <w:color w:val="000000"/>
          <w:sz w:val="24"/>
          <w:szCs w:val="24"/>
          <w:lang w:val="sr-Latn-CS"/>
        </w:rPr>
      </w:pPr>
      <w:r>
        <w:rPr>
          <w:rFonts w:ascii="Book Antiqua" w:hAnsi="Book Antiqua" w:cs="BookAntiqua"/>
          <w:color w:val="000000"/>
          <w:sz w:val="24"/>
          <w:szCs w:val="24"/>
          <w:lang w:val="sr-Latn-CS"/>
        </w:rPr>
        <w:t xml:space="preserve">i) Ofertat duhet të jenë euro. </w:t>
      </w:r>
    </w:p>
    <w:p w:rsidR="007E67B2" w:rsidRPr="007E67B2" w:rsidRDefault="007E67B2" w:rsidP="007E67B2">
      <w:pPr>
        <w:spacing w:after="0"/>
        <w:jc w:val="both"/>
        <w:rPr>
          <w:rFonts w:ascii="Book Antiqua" w:hAnsi="Book Antiqua" w:cs="BookAntiqua"/>
          <w:color w:val="000000"/>
          <w:sz w:val="24"/>
          <w:szCs w:val="24"/>
          <w:lang w:val="sr-Latn-CS"/>
        </w:rPr>
      </w:pPr>
    </w:p>
    <w:p w:rsidR="003B4C0D" w:rsidRDefault="003B4C0D" w:rsidP="007E67B2">
      <w:pPr>
        <w:autoSpaceDE w:val="0"/>
        <w:autoSpaceDN w:val="0"/>
        <w:adjustRightInd w:val="0"/>
        <w:spacing w:after="0"/>
        <w:jc w:val="both"/>
        <w:rPr>
          <w:rFonts w:ascii="Book Antiqua" w:hAnsi="Book Antiqua" w:cs="BookAntiqua"/>
          <w:color w:val="000000"/>
          <w:sz w:val="24"/>
          <w:szCs w:val="24"/>
          <w:lang w:val="sr-Latn-RS"/>
        </w:rPr>
      </w:pPr>
    </w:p>
    <w:p w:rsidR="009F5F3E" w:rsidRDefault="009F5F3E" w:rsidP="007E67B2">
      <w:pPr>
        <w:autoSpaceDE w:val="0"/>
        <w:autoSpaceDN w:val="0"/>
        <w:adjustRightInd w:val="0"/>
        <w:spacing w:after="0"/>
        <w:jc w:val="both"/>
        <w:rPr>
          <w:rFonts w:ascii="Book Antiqua" w:hAnsi="Book Antiqua" w:cs="BookAntiqua"/>
          <w:color w:val="000000"/>
          <w:sz w:val="24"/>
          <w:szCs w:val="24"/>
          <w:lang w:val="sr-Latn-RS"/>
        </w:rPr>
      </w:pPr>
      <w:r w:rsidRPr="009F5F3E">
        <w:rPr>
          <w:rFonts w:ascii="Book Antiqua" w:hAnsi="Book Antiqua" w:cs="BookAntiqua"/>
          <w:color w:val="000000"/>
          <w:sz w:val="24"/>
          <w:szCs w:val="24"/>
          <w:lang w:val="sr-Latn-RS"/>
        </w:rPr>
        <w:t>Propozimet do të dorëzohen vetëm në formularët e kërkuar, të cilët së bashku me Udhëzimet për aplikantët janë të disponues</w:t>
      </w:r>
      <w:r>
        <w:rPr>
          <w:rFonts w:ascii="Book Antiqua" w:hAnsi="Book Antiqua" w:cs="BookAntiqua"/>
          <w:color w:val="000000"/>
          <w:sz w:val="24"/>
          <w:szCs w:val="24"/>
          <w:lang w:val="sr-Latn-RS"/>
        </w:rPr>
        <w:t>hëm në faqen e internetit të MKK</w:t>
      </w:r>
      <w:r w:rsidRPr="009F5F3E">
        <w:rPr>
          <w:rFonts w:ascii="Book Antiqua" w:hAnsi="Book Antiqua" w:cs="BookAntiqua"/>
          <w:color w:val="000000"/>
          <w:sz w:val="24"/>
          <w:szCs w:val="24"/>
          <w:lang w:val="sr-Latn-RS"/>
        </w:rPr>
        <w:t>-së.</w:t>
      </w:r>
    </w:p>
    <w:p w:rsidR="009F5F3E" w:rsidRPr="00692559" w:rsidRDefault="009F5F3E" w:rsidP="007E67B2">
      <w:pPr>
        <w:autoSpaceDE w:val="0"/>
        <w:autoSpaceDN w:val="0"/>
        <w:adjustRightInd w:val="0"/>
        <w:spacing w:after="0"/>
        <w:jc w:val="both"/>
        <w:rPr>
          <w:rFonts w:ascii="Book Antiqua" w:hAnsi="Book Antiqua" w:cs="BookAntiqua"/>
          <w:color w:val="000000"/>
          <w:sz w:val="24"/>
          <w:szCs w:val="24"/>
          <w:lang w:val="sr-Latn-RS"/>
        </w:rPr>
      </w:pPr>
    </w:p>
    <w:p w:rsidR="003B4C0D" w:rsidRPr="009F5F3E" w:rsidRDefault="003B4C0D" w:rsidP="009F5F3E">
      <w:pPr>
        <w:autoSpaceDE w:val="0"/>
        <w:autoSpaceDN w:val="0"/>
        <w:adjustRightInd w:val="0"/>
        <w:spacing w:after="0" w:line="240" w:lineRule="auto"/>
        <w:ind w:left="360"/>
        <w:jc w:val="both"/>
        <w:rPr>
          <w:rFonts w:ascii="Book Antiqua" w:hAnsi="Book Antiqua" w:cs="BookAntiqua"/>
          <w:b/>
          <w:color w:val="000000"/>
          <w:sz w:val="24"/>
          <w:szCs w:val="24"/>
          <w:lang w:val="sr-Latn-CS"/>
        </w:rPr>
      </w:pPr>
      <w:r w:rsidRPr="00B06947">
        <w:rPr>
          <w:rFonts w:ascii="Book Antiqua" w:hAnsi="Book Antiqua" w:cs="BookAntiqua"/>
          <w:b/>
          <w:color w:val="000000"/>
          <w:sz w:val="24"/>
          <w:szCs w:val="24"/>
          <w:lang w:val="sr-Latn-CS"/>
        </w:rPr>
        <w:t>6.</w:t>
      </w:r>
      <w:r w:rsidR="00A72C84">
        <w:rPr>
          <w:rFonts w:ascii="Book Antiqua" w:hAnsi="Book Antiqua" w:cs="BookAntiqua"/>
          <w:b/>
          <w:color w:val="000000"/>
          <w:sz w:val="24"/>
          <w:szCs w:val="24"/>
          <w:lang w:val="sr-Latn-CS"/>
        </w:rPr>
        <w:t xml:space="preserve"> </w:t>
      </w:r>
      <w:r w:rsidR="009F5F3E">
        <w:rPr>
          <w:rFonts w:ascii="Book Antiqua" w:hAnsi="Book Antiqua" w:cs="BookAntiqua"/>
          <w:b/>
          <w:color w:val="000000"/>
          <w:sz w:val="24"/>
          <w:szCs w:val="24"/>
          <w:lang w:val="sr-Latn-CS"/>
        </w:rPr>
        <w:t xml:space="preserve">DORËZIMI I APLIKACIONEVE  </w:t>
      </w:r>
      <w:r w:rsidR="00692559">
        <w:rPr>
          <w:rFonts w:ascii="Book Antiqua" w:hAnsi="Book Antiqua" w:cs="BookAntiqua"/>
          <w:b/>
          <w:color w:val="000000"/>
          <w:sz w:val="24"/>
          <w:szCs w:val="24"/>
          <w:lang w:val="sr-Latn-CS"/>
        </w:rPr>
        <w:tab/>
      </w:r>
      <w:r w:rsidR="00692559">
        <w:rPr>
          <w:rFonts w:ascii="Book Antiqua" w:hAnsi="Book Antiqua" w:cs="BookAntiqua"/>
          <w:b/>
          <w:color w:val="000000"/>
          <w:sz w:val="24"/>
          <w:szCs w:val="24"/>
          <w:lang w:val="sr-Latn-CS"/>
        </w:rPr>
        <w:tab/>
      </w:r>
      <w:r w:rsidR="00692559">
        <w:rPr>
          <w:rFonts w:ascii="Book Antiqua" w:hAnsi="Book Antiqua" w:cs="BookAntiqua"/>
          <w:b/>
          <w:color w:val="000000"/>
          <w:sz w:val="24"/>
          <w:szCs w:val="24"/>
          <w:lang w:val="sr-Latn-CS"/>
        </w:rPr>
        <w:tab/>
      </w:r>
      <w:r w:rsidR="00692559">
        <w:rPr>
          <w:rFonts w:ascii="Book Antiqua" w:hAnsi="Book Antiqua" w:cs="BookAntiqua"/>
          <w:b/>
          <w:color w:val="000000"/>
          <w:sz w:val="24"/>
          <w:szCs w:val="24"/>
          <w:lang w:val="sr-Latn-CS"/>
        </w:rPr>
        <w:tab/>
      </w:r>
      <w:r w:rsidR="00692559">
        <w:rPr>
          <w:rFonts w:ascii="Book Antiqua" w:hAnsi="Book Antiqua" w:cs="BookAntiqua"/>
          <w:b/>
          <w:color w:val="000000"/>
          <w:sz w:val="24"/>
          <w:szCs w:val="24"/>
          <w:lang w:val="sr-Latn-CS"/>
        </w:rPr>
        <w:tab/>
      </w:r>
      <w:r w:rsidR="00692559">
        <w:rPr>
          <w:rFonts w:ascii="Book Antiqua" w:hAnsi="Book Antiqua" w:cs="BookAntiqua"/>
          <w:b/>
          <w:color w:val="000000"/>
          <w:sz w:val="24"/>
          <w:szCs w:val="24"/>
          <w:lang w:val="sr-Latn-CS"/>
        </w:rPr>
        <w:tab/>
      </w:r>
      <w:r w:rsidR="00692559">
        <w:rPr>
          <w:rFonts w:ascii="Book Antiqua" w:hAnsi="Book Antiqua" w:cs="BookAntiqua"/>
          <w:b/>
          <w:color w:val="000000"/>
          <w:sz w:val="24"/>
          <w:szCs w:val="24"/>
          <w:lang w:val="sr-Latn-CS"/>
        </w:rPr>
        <w:tab/>
      </w:r>
      <w:r w:rsidR="00692559">
        <w:rPr>
          <w:rFonts w:ascii="Book Antiqua" w:hAnsi="Book Antiqua" w:cs="BookAntiqua"/>
          <w:b/>
          <w:color w:val="000000"/>
          <w:sz w:val="24"/>
          <w:szCs w:val="24"/>
          <w:lang w:val="sr-Latn-CS"/>
        </w:rPr>
        <w:tab/>
      </w:r>
      <w:r w:rsidR="00692559">
        <w:rPr>
          <w:rFonts w:ascii="Book Antiqua" w:hAnsi="Book Antiqua" w:cs="BookAntiqua"/>
          <w:b/>
          <w:color w:val="000000"/>
          <w:sz w:val="24"/>
          <w:szCs w:val="24"/>
          <w:lang w:val="sr-Latn-CS"/>
        </w:rPr>
        <w:tab/>
      </w:r>
    </w:p>
    <w:p w:rsidR="009F5F3E" w:rsidRPr="009F5F3E" w:rsidRDefault="007B6587" w:rsidP="009F5F3E">
      <w:pPr>
        <w:autoSpaceDE w:val="0"/>
        <w:autoSpaceDN w:val="0"/>
        <w:adjustRightInd w:val="0"/>
        <w:jc w:val="both"/>
        <w:rPr>
          <w:rFonts w:ascii="Book Antiqua" w:hAnsi="Book Antiqua" w:cs="BookAntiqua"/>
          <w:color w:val="000000"/>
          <w:sz w:val="24"/>
          <w:szCs w:val="24"/>
          <w:lang w:val="sr-Latn-CS"/>
        </w:rPr>
      </w:pPr>
      <w:r>
        <w:rPr>
          <w:rFonts w:ascii="Book Antiqua" w:hAnsi="Book Antiqua" w:cs="BookAntiqua"/>
          <w:color w:val="000000"/>
          <w:sz w:val="24"/>
          <w:szCs w:val="24"/>
          <w:lang w:val="sr-Latn-CS"/>
        </w:rPr>
        <w:t xml:space="preserve"> </w:t>
      </w:r>
      <w:r w:rsidRPr="007B6587">
        <w:rPr>
          <w:rFonts w:ascii="Book Antiqua" w:hAnsi="Book Antiqua" w:cs="BookAntiqua"/>
          <w:color w:val="000000"/>
          <w:sz w:val="24"/>
          <w:szCs w:val="24"/>
          <w:lang w:val="sr-Latn-CS"/>
        </w:rPr>
        <w:t>Kjo thirrje publike është publikuar në ueb faqen e Ministrisë për Komunitete dhe Kthim https://mkk.rks-gov.net/. Të gjitha informacionet e nevojshme dhe formularët e aplikimit i gjeni si në këtë faqe interneti ashtu edhe në vetë ndërtesën e Ministrisë. Aplik</w:t>
      </w:r>
      <w:r>
        <w:rPr>
          <w:rFonts w:ascii="Book Antiqua" w:hAnsi="Book Antiqua" w:cs="BookAntiqua"/>
          <w:color w:val="000000"/>
          <w:sz w:val="24"/>
          <w:szCs w:val="24"/>
          <w:lang w:val="sr-Latn-CS"/>
        </w:rPr>
        <w:t xml:space="preserve">uesit </w:t>
      </w:r>
      <w:r w:rsidRPr="007B6587">
        <w:rPr>
          <w:rFonts w:ascii="Book Antiqua" w:hAnsi="Book Antiqua" w:cs="BookAntiqua"/>
          <w:color w:val="000000"/>
          <w:sz w:val="24"/>
          <w:szCs w:val="24"/>
          <w:lang w:val="sr-Latn-CS"/>
        </w:rPr>
        <w:t xml:space="preserve">të cilët dëshirojnë të aplikojnë në këtë thirrje publike duhet të shprehin interesimin e tyre duke dërguar të gjithë dokumentacionin e nevojshëm (të printuar, nënshkruar) dhe ta dërgojnë me postë në zarf ose në formë fizike në arkivin e Ministrisë për Komunitete dhe Kthim, </w:t>
      </w:r>
      <w:r>
        <w:rPr>
          <w:rFonts w:ascii="Book Antiqua" w:hAnsi="Book Antiqua" w:cs="BookAntiqua"/>
          <w:color w:val="000000"/>
          <w:sz w:val="24"/>
          <w:szCs w:val="24"/>
          <w:lang w:val="sr-Latn-CS"/>
        </w:rPr>
        <w:t>rr</w:t>
      </w:r>
      <w:r w:rsidRPr="007B6587">
        <w:rPr>
          <w:rFonts w:ascii="Book Antiqua" w:hAnsi="Book Antiqua" w:cs="BookAntiqua"/>
          <w:color w:val="000000"/>
          <w:sz w:val="24"/>
          <w:szCs w:val="24"/>
          <w:lang w:val="sr-Latn-CS"/>
        </w:rPr>
        <w:t xml:space="preserve">. Nënë Tereza, PB. 12000 Fushë Kosovë. Regjistrimi për këtë thirrje publike fillon më </w:t>
      </w:r>
      <w:r>
        <w:rPr>
          <w:rFonts w:ascii="Book Antiqua" w:hAnsi="Book Antiqua" w:cs="BookAntiqua"/>
          <w:color w:val="000000"/>
          <w:sz w:val="24"/>
          <w:szCs w:val="24"/>
          <w:lang w:val="sr-Latn-CS"/>
        </w:rPr>
        <w:t>0</w:t>
      </w:r>
      <w:r w:rsidRPr="007B6587">
        <w:rPr>
          <w:rFonts w:ascii="Book Antiqua" w:hAnsi="Book Antiqua" w:cs="BookAntiqua"/>
          <w:color w:val="000000"/>
          <w:sz w:val="24"/>
          <w:szCs w:val="24"/>
          <w:lang w:val="sr-Latn-CS"/>
        </w:rPr>
        <w:t>8</w:t>
      </w:r>
      <w:r>
        <w:rPr>
          <w:rFonts w:ascii="Book Antiqua" w:hAnsi="Book Antiqua" w:cs="BookAntiqua"/>
          <w:color w:val="000000"/>
          <w:sz w:val="24"/>
          <w:szCs w:val="24"/>
          <w:lang w:val="sr-Latn-CS"/>
        </w:rPr>
        <w:t>.04.</w:t>
      </w:r>
      <w:r w:rsidRPr="007B6587">
        <w:rPr>
          <w:rFonts w:ascii="Book Antiqua" w:hAnsi="Book Antiqua" w:cs="BookAntiqua"/>
          <w:color w:val="000000"/>
          <w:sz w:val="24"/>
          <w:szCs w:val="24"/>
          <w:lang w:val="sr-Latn-CS"/>
        </w:rPr>
        <w:t xml:space="preserve">2024 dhe </w:t>
      </w:r>
      <w:r>
        <w:rPr>
          <w:rFonts w:ascii="Book Antiqua" w:hAnsi="Book Antiqua" w:cs="BookAntiqua"/>
          <w:color w:val="000000"/>
          <w:sz w:val="24"/>
          <w:szCs w:val="24"/>
          <w:lang w:val="sr-Latn-CS"/>
        </w:rPr>
        <w:t xml:space="preserve">thirrja </w:t>
      </w:r>
      <w:r w:rsidRPr="007B6587">
        <w:rPr>
          <w:rFonts w:ascii="Book Antiqua" w:hAnsi="Book Antiqua" w:cs="BookAntiqua"/>
          <w:color w:val="000000"/>
          <w:sz w:val="24"/>
          <w:szCs w:val="24"/>
          <w:lang w:val="sr-Latn-CS"/>
        </w:rPr>
        <w:t>do të jetë e hapur deri më 29.04.2024. në orën 16:00, aplikimet pas këtij afati nuk do të pranohen. Për çdo sqarim mund të dërgoni kërkesë në e-mailin request.mkk.mzp.mcr@rks-gov.net.</w:t>
      </w:r>
    </w:p>
    <w:p w:rsidR="009F5F3E" w:rsidRPr="009F5F3E" w:rsidRDefault="009F5F3E" w:rsidP="009F5F3E">
      <w:pPr>
        <w:autoSpaceDE w:val="0"/>
        <w:autoSpaceDN w:val="0"/>
        <w:adjustRightInd w:val="0"/>
        <w:jc w:val="both"/>
        <w:rPr>
          <w:rFonts w:ascii="Book Antiqua" w:hAnsi="Book Antiqua" w:cs="BookAntiqua"/>
          <w:color w:val="000000"/>
          <w:sz w:val="24"/>
          <w:szCs w:val="24"/>
          <w:lang w:val="sr-Latn-CS"/>
        </w:rPr>
      </w:pPr>
      <w:r w:rsidRPr="009F5F3E">
        <w:rPr>
          <w:rFonts w:ascii="Book Antiqua" w:hAnsi="Book Antiqua" w:cs="BookAntiqua"/>
          <w:color w:val="000000"/>
          <w:sz w:val="24"/>
          <w:szCs w:val="24"/>
          <w:lang w:val="sr-Latn-CS"/>
        </w:rPr>
        <w:t xml:space="preserve"> </w:t>
      </w:r>
    </w:p>
    <w:p w:rsidR="009F5F3E" w:rsidRPr="009F5F3E" w:rsidRDefault="009F5F3E" w:rsidP="009F5F3E">
      <w:pPr>
        <w:autoSpaceDE w:val="0"/>
        <w:autoSpaceDN w:val="0"/>
        <w:adjustRightInd w:val="0"/>
        <w:jc w:val="both"/>
        <w:rPr>
          <w:rFonts w:ascii="Book Antiqua" w:hAnsi="Book Antiqua" w:cs="BookAntiqua"/>
          <w:color w:val="000000"/>
          <w:sz w:val="24"/>
          <w:szCs w:val="24"/>
          <w:lang w:val="sr-Latn-CS"/>
        </w:rPr>
      </w:pPr>
      <w:r w:rsidRPr="009F5F3E">
        <w:rPr>
          <w:rFonts w:ascii="Book Antiqua" w:hAnsi="Book Antiqua" w:cs="BookAntiqua"/>
          <w:color w:val="000000"/>
          <w:sz w:val="24"/>
          <w:szCs w:val="24"/>
          <w:lang w:val="sr-Latn-CS"/>
        </w:rPr>
        <w:t>7.</w:t>
      </w:r>
      <w:r w:rsidRPr="009F5F3E">
        <w:rPr>
          <w:rFonts w:ascii="Book Antiqua" w:hAnsi="Book Antiqua" w:cs="BookAntiqua"/>
          <w:color w:val="000000"/>
          <w:sz w:val="24"/>
          <w:szCs w:val="24"/>
          <w:lang w:val="sr-Latn-CS"/>
        </w:rPr>
        <w:tab/>
      </w:r>
      <w:r w:rsidRPr="007B6587">
        <w:rPr>
          <w:rFonts w:ascii="Book Antiqua" w:hAnsi="Book Antiqua" w:cs="BookAntiqua"/>
          <w:b/>
          <w:color w:val="000000"/>
          <w:sz w:val="24"/>
          <w:szCs w:val="24"/>
          <w:lang w:val="sr-Latn-CS"/>
        </w:rPr>
        <w:t>Udhëzime për aplik</w:t>
      </w:r>
      <w:r w:rsidR="007B6587" w:rsidRPr="007B6587">
        <w:rPr>
          <w:rFonts w:ascii="Book Antiqua" w:hAnsi="Book Antiqua" w:cs="BookAntiqua"/>
          <w:b/>
          <w:color w:val="000000"/>
          <w:sz w:val="24"/>
          <w:szCs w:val="24"/>
          <w:lang w:val="sr-Latn-CS"/>
        </w:rPr>
        <w:t>uesit</w:t>
      </w:r>
      <w:r w:rsidR="007B6587">
        <w:rPr>
          <w:rFonts w:ascii="Book Antiqua" w:hAnsi="Book Antiqua" w:cs="BookAntiqua"/>
          <w:color w:val="000000"/>
          <w:sz w:val="24"/>
          <w:szCs w:val="24"/>
          <w:lang w:val="sr-Latn-CS"/>
        </w:rPr>
        <w:t xml:space="preserve"> </w:t>
      </w:r>
    </w:p>
    <w:p w:rsidR="009F5F3E" w:rsidRPr="009F5F3E" w:rsidRDefault="009F5F3E" w:rsidP="009F5F3E">
      <w:pPr>
        <w:autoSpaceDE w:val="0"/>
        <w:autoSpaceDN w:val="0"/>
        <w:adjustRightInd w:val="0"/>
        <w:jc w:val="both"/>
        <w:rPr>
          <w:rFonts w:ascii="Book Antiqua" w:hAnsi="Book Antiqua" w:cs="BookAntiqua"/>
          <w:color w:val="000000"/>
          <w:sz w:val="24"/>
          <w:szCs w:val="24"/>
          <w:lang w:val="sr-Latn-CS"/>
        </w:rPr>
      </w:pPr>
    </w:p>
    <w:p w:rsidR="003B4C0D" w:rsidRPr="00B06947" w:rsidRDefault="009F5F3E" w:rsidP="009F5F3E">
      <w:pPr>
        <w:autoSpaceDE w:val="0"/>
        <w:autoSpaceDN w:val="0"/>
        <w:adjustRightInd w:val="0"/>
        <w:jc w:val="both"/>
        <w:rPr>
          <w:rFonts w:ascii="Book Antiqua" w:hAnsi="Book Antiqua" w:cs="BookAntiqua"/>
          <w:color w:val="000000"/>
          <w:sz w:val="24"/>
          <w:szCs w:val="24"/>
          <w:lang w:val="sr-Latn-CS"/>
        </w:rPr>
      </w:pPr>
      <w:r w:rsidRPr="009F5F3E">
        <w:rPr>
          <w:rFonts w:ascii="Book Antiqua" w:hAnsi="Book Antiqua" w:cs="BookAntiqua"/>
          <w:color w:val="000000"/>
          <w:sz w:val="24"/>
          <w:szCs w:val="24"/>
          <w:lang w:val="sr-Latn-CS"/>
        </w:rPr>
        <w:t xml:space="preserve">Së bashku me këtë thirrje do të publikohen edhe </w:t>
      </w:r>
      <w:r w:rsidRPr="007B6587">
        <w:rPr>
          <w:rFonts w:ascii="Book Antiqua" w:hAnsi="Book Antiqua" w:cs="BookAntiqua"/>
          <w:b/>
          <w:color w:val="000000"/>
          <w:sz w:val="24"/>
          <w:szCs w:val="24"/>
          <w:lang w:val="sr-Latn-CS"/>
        </w:rPr>
        <w:t>Udhëzimet për aplik</w:t>
      </w:r>
      <w:r w:rsidR="007B6587" w:rsidRPr="007B6587">
        <w:rPr>
          <w:rFonts w:ascii="Book Antiqua" w:hAnsi="Book Antiqua" w:cs="BookAntiqua"/>
          <w:b/>
          <w:color w:val="000000"/>
          <w:sz w:val="24"/>
          <w:szCs w:val="24"/>
          <w:lang w:val="sr-Latn-CS"/>
        </w:rPr>
        <w:t>uesit</w:t>
      </w:r>
      <w:r w:rsidRPr="009F5F3E">
        <w:rPr>
          <w:rFonts w:ascii="Book Antiqua" w:hAnsi="Book Antiqua" w:cs="BookAntiqua"/>
          <w:color w:val="000000"/>
          <w:sz w:val="24"/>
          <w:szCs w:val="24"/>
          <w:lang w:val="sr-Latn-CS"/>
        </w:rPr>
        <w:t>, në lidhje me informacione më të detajuar rreth thirrjes publike.</w:t>
      </w:r>
    </w:p>
    <w:p w:rsidR="00A34A0A" w:rsidRDefault="00A34A0A" w:rsidP="003B4C0D">
      <w:pPr>
        <w:autoSpaceDE w:val="0"/>
        <w:autoSpaceDN w:val="0"/>
        <w:adjustRightInd w:val="0"/>
        <w:jc w:val="both"/>
        <w:rPr>
          <w:rFonts w:ascii="Book Antiqua" w:hAnsi="Book Antiqua"/>
          <w:b/>
          <w:color w:val="0D0D0D"/>
          <w:sz w:val="24"/>
          <w:szCs w:val="24"/>
          <w:lang w:val="sr-Latn-CS"/>
        </w:rPr>
      </w:pPr>
    </w:p>
    <w:p w:rsidR="00A34A0A" w:rsidRDefault="00A34A0A" w:rsidP="003B4C0D">
      <w:pPr>
        <w:autoSpaceDE w:val="0"/>
        <w:autoSpaceDN w:val="0"/>
        <w:adjustRightInd w:val="0"/>
        <w:jc w:val="both"/>
        <w:rPr>
          <w:rFonts w:ascii="Book Antiqua" w:hAnsi="Book Antiqua"/>
          <w:b/>
          <w:color w:val="0D0D0D"/>
          <w:sz w:val="24"/>
          <w:szCs w:val="24"/>
          <w:lang w:val="sr-Latn-CS"/>
        </w:rPr>
      </w:pPr>
    </w:p>
    <w:p w:rsidR="003B4C0D" w:rsidRPr="00B06947" w:rsidRDefault="003B4C0D" w:rsidP="009F5F3E">
      <w:pPr>
        <w:autoSpaceDE w:val="0"/>
        <w:autoSpaceDN w:val="0"/>
        <w:adjustRightInd w:val="0"/>
        <w:jc w:val="both"/>
        <w:rPr>
          <w:rFonts w:ascii="Book Antiqua" w:hAnsi="Book Antiqua" w:cs="BookAntiqua"/>
          <w:color w:val="000000"/>
          <w:sz w:val="24"/>
          <w:szCs w:val="24"/>
          <w:lang w:val="sr-Latn-CS"/>
        </w:rPr>
      </w:pPr>
    </w:p>
    <w:p w:rsidR="003B4C0D" w:rsidRPr="00313E4D" w:rsidRDefault="00A319FE" w:rsidP="003B4C0D">
      <w:pPr>
        <w:pBdr>
          <w:top w:val="nil"/>
          <w:left w:val="nil"/>
          <w:bottom w:val="nil"/>
          <w:right w:val="nil"/>
          <w:between w:val="nil"/>
        </w:pBdr>
        <w:spacing w:line="240" w:lineRule="auto"/>
        <w:ind w:hanging="2"/>
        <w:rPr>
          <w:rFonts w:ascii="Book Antiqua" w:eastAsia="Times New Roman" w:hAnsi="Book Antiqua" w:cs="Times New Roman"/>
          <w:sz w:val="24"/>
          <w:szCs w:val="24"/>
          <w:lang w:val="sr-Latn-CS"/>
        </w:rPr>
      </w:pPr>
      <w:r w:rsidRPr="00B06947">
        <w:rPr>
          <w:rFonts w:ascii="Book Antiqua" w:eastAsia="Times New Roman" w:hAnsi="Book Antiqua" w:cs="Times New Roman"/>
          <w:sz w:val="24"/>
          <w:szCs w:val="24"/>
        </w:rPr>
        <w:t> </w:t>
      </w:r>
    </w:p>
    <w:p w:rsidR="003B4C0D" w:rsidRPr="00313E4D" w:rsidRDefault="003B4C0D" w:rsidP="003B4C0D">
      <w:pPr>
        <w:pBdr>
          <w:top w:val="nil"/>
          <w:left w:val="nil"/>
          <w:bottom w:val="nil"/>
          <w:right w:val="nil"/>
          <w:between w:val="nil"/>
        </w:pBdr>
        <w:spacing w:line="240" w:lineRule="auto"/>
        <w:ind w:hanging="2"/>
        <w:rPr>
          <w:rFonts w:ascii="Book Antiqua" w:eastAsia="Times New Roman" w:hAnsi="Book Antiqua" w:cs="Times New Roman"/>
          <w:sz w:val="24"/>
          <w:szCs w:val="24"/>
          <w:lang w:val="sr-Latn-CS"/>
        </w:rPr>
      </w:pPr>
    </w:p>
    <w:p w:rsidR="00C270F5" w:rsidRPr="00313E4D" w:rsidRDefault="00C270F5" w:rsidP="00A319FE">
      <w:pPr>
        <w:spacing w:after="0" w:line="315" w:lineRule="atLeast"/>
        <w:textAlignment w:val="baseline"/>
        <w:rPr>
          <w:rFonts w:ascii="Book Antiqua" w:eastAsia="Times New Roman" w:hAnsi="Book Antiqua" w:cs="Times New Roman"/>
          <w:b/>
          <w:sz w:val="24"/>
          <w:szCs w:val="24"/>
          <w:lang w:val="sr-Latn-CS"/>
        </w:rPr>
      </w:pPr>
    </w:p>
    <w:p w:rsidR="00242826" w:rsidRPr="00B06947" w:rsidRDefault="00242826" w:rsidP="00242826">
      <w:pPr>
        <w:pStyle w:val="ListParagraph"/>
        <w:spacing w:line="240" w:lineRule="auto"/>
        <w:ind w:left="0" w:hanging="2"/>
        <w:jc w:val="both"/>
        <w:rPr>
          <w:rFonts w:ascii="Book Antiqua" w:hAnsi="Book Antiqua" w:cs="Times New Roman"/>
          <w:sz w:val="24"/>
          <w:szCs w:val="24"/>
          <w:lang w:val="bs-Latn-BA"/>
        </w:rPr>
      </w:pPr>
    </w:p>
    <w:p w:rsidR="00242826" w:rsidRPr="00313E4D" w:rsidRDefault="00242826">
      <w:pPr>
        <w:rPr>
          <w:rFonts w:ascii="Book Antiqua" w:eastAsia="Times New Roman" w:hAnsi="Book Antiqua" w:cs="Times New Roman"/>
          <w:b/>
          <w:sz w:val="24"/>
          <w:szCs w:val="24"/>
          <w:lang w:val="sr-Latn-CS"/>
        </w:rPr>
      </w:pPr>
    </w:p>
    <w:p w:rsidR="006C4B8C" w:rsidRPr="00313E4D" w:rsidRDefault="006C4B8C">
      <w:pPr>
        <w:rPr>
          <w:rFonts w:ascii="Book Antiqua" w:hAnsi="Book Antiqua" w:cs="Times New Roman"/>
          <w:b/>
          <w:sz w:val="24"/>
          <w:szCs w:val="24"/>
          <w:lang w:val="sr-Latn-CS"/>
        </w:rPr>
      </w:pPr>
    </w:p>
    <w:sectPr w:rsidR="006C4B8C" w:rsidRPr="00313E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DA3" w:rsidRDefault="00DC4DA3" w:rsidP="00985E2B">
      <w:pPr>
        <w:spacing w:after="0" w:line="240" w:lineRule="auto"/>
      </w:pPr>
      <w:r>
        <w:separator/>
      </w:r>
    </w:p>
  </w:endnote>
  <w:endnote w:type="continuationSeparator" w:id="0">
    <w:p w:rsidR="00DC4DA3" w:rsidRDefault="00DC4DA3" w:rsidP="00985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BookAntiqua,Bold">
    <w:altName w:val="Calibri"/>
    <w:panose1 w:val="00000000000000000000"/>
    <w:charset w:val="00"/>
    <w:family w:val="auto"/>
    <w:notTrueType/>
    <w:pitch w:val="default"/>
    <w:sig w:usb0="00000003" w:usb1="00000000" w:usb2="00000000" w:usb3="00000000" w:csb0="00000001" w:csb1="00000000"/>
  </w:font>
  <w:font w:name="BookAntiqua">
    <w:altName w:val="Times New Roman"/>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DA3" w:rsidRDefault="00DC4DA3" w:rsidP="00985E2B">
      <w:pPr>
        <w:spacing w:after="0" w:line="240" w:lineRule="auto"/>
      </w:pPr>
      <w:r>
        <w:separator/>
      </w:r>
    </w:p>
  </w:footnote>
  <w:footnote w:type="continuationSeparator" w:id="0">
    <w:p w:rsidR="00DC4DA3" w:rsidRDefault="00DC4DA3" w:rsidP="00985E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hybridMultilevel"/>
    <w:tmpl w:val="721DA31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6"/>
    <w:multiLevelType w:val="hybridMultilevel"/>
    <w:tmpl w:val="2443A858"/>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6854408"/>
    <w:multiLevelType w:val="hybridMultilevel"/>
    <w:tmpl w:val="5702494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08705503"/>
    <w:multiLevelType w:val="hybridMultilevel"/>
    <w:tmpl w:val="5970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76923"/>
    <w:multiLevelType w:val="hybridMultilevel"/>
    <w:tmpl w:val="6572444A"/>
    <w:lvl w:ilvl="0" w:tplc="806A002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725E40"/>
    <w:multiLevelType w:val="hybridMultilevel"/>
    <w:tmpl w:val="838C279E"/>
    <w:lvl w:ilvl="0" w:tplc="04090001">
      <w:start w:val="1"/>
      <w:numFmt w:val="bullet"/>
      <w:lvlText w:val=""/>
      <w:lvlJc w:val="left"/>
      <w:pPr>
        <w:ind w:left="718" w:hanging="360"/>
      </w:pPr>
      <w:rPr>
        <w:rFonts w:ascii="Symbol" w:hAnsi="Symbol" w:hint="default"/>
      </w:rPr>
    </w:lvl>
    <w:lvl w:ilvl="1" w:tplc="1D9091BA">
      <w:start w:val="1"/>
      <w:numFmt w:val="lowerLetter"/>
      <w:lvlText w:val="%2)"/>
      <w:lvlJc w:val="left"/>
      <w:pPr>
        <w:ind w:left="1438" w:hanging="360"/>
      </w:pPr>
      <w:rPr>
        <w:rFonts w:hint="default"/>
        <w:b/>
      </w:r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6" w15:restartNumberingAfterBreak="0">
    <w:nsid w:val="101A7442"/>
    <w:multiLevelType w:val="multilevel"/>
    <w:tmpl w:val="8ED2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E0212"/>
    <w:multiLevelType w:val="hybridMultilevel"/>
    <w:tmpl w:val="ACF24C4C"/>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E5AED"/>
    <w:multiLevelType w:val="multilevel"/>
    <w:tmpl w:val="0080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ED3285"/>
    <w:multiLevelType w:val="multilevel"/>
    <w:tmpl w:val="C130C85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9296C19"/>
    <w:multiLevelType w:val="hybridMultilevel"/>
    <w:tmpl w:val="BEBE1ED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2D0BC5"/>
    <w:multiLevelType w:val="hybridMultilevel"/>
    <w:tmpl w:val="BEBE1ED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7A1FFB"/>
    <w:multiLevelType w:val="multilevel"/>
    <w:tmpl w:val="182C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7E04D7"/>
    <w:multiLevelType w:val="multilevel"/>
    <w:tmpl w:val="C9BA7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42753A"/>
    <w:multiLevelType w:val="hybridMultilevel"/>
    <w:tmpl w:val="07C21C32"/>
    <w:lvl w:ilvl="0" w:tplc="1D9091BA">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8829AA"/>
    <w:multiLevelType w:val="multilevel"/>
    <w:tmpl w:val="358A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EA616E"/>
    <w:multiLevelType w:val="hybridMultilevel"/>
    <w:tmpl w:val="E604B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25468"/>
    <w:multiLevelType w:val="multilevel"/>
    <w:tmpl w:val="D27A47B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65032F"/>
    <w:multiLevelType w:val="hybridMultilevel"/>
    <w:tmpl w:val="20D04DD2"/>
    <w:lvl w:ilvl="0" w:tplc="063EEE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D53323"/>
    <w:multiLevelType w:val="hybridMultilevel"/>
    <w:tmpl w:val="04081C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097F25"/>
    <w:multiLevelType w:val="multilevel"/>
    <w:tmpl w:val="EBDA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BE0C73"/>
    <w:multiLevelType w:val="multilevel"/>
    <w:tmpl w:val="983E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B41601"/>
    <w:multiLevelType w:val="hybridMultilevel"/>
    <w:tmpl w:val="C8EE0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EC422E"/>
    <w:multiLevelType w:val="hybridMultilevel"/>
    <w:tmpl w:val="1E38B6C0"/>
    <w:lvl w:ilvl="0" w:tplc="1D9091B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6C53C83"/>
    <w:multiLevelType w:val="multilevel"/>
    <w:tmpl w:val="4C90C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916BC2"/>
    <w:multiLevelType w:val="hybridMultilevel"/>
    <w:tmpl w:val="69BA8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5D64B4"/>
    <w:multiLevelType w:val="multilevel"/>
    <w:tmpl w:val="3AE0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F06F93"/>
    <w:multiLevelType w:val="hybridMultilevel"/>
    <w:tmpl w:val="4EE4E1C0"/>
    <w:lvl w:ilvl="0" w:tplc="F022DA74">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8" w15:restartNumberingAfterBreak="0">
    <w:nsid w:val="5AB34E04"/>
    <w:multiLevelType w:val="multilevel"/>
    <w:tmpl w:val="5A4C7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02293C"/>
    <w:multiLevelType w:val="hybridMultilevel"/>
    <w:tmpl w:val="BEBE1ED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2451D6"/>
    <w:multiLevelType w:val="multilevel"/>
    <w:tmpl w:val="B0D4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E525F8"/>
    <w:multiLevelType w:val="multilevel"/>
    <w:tmpl w:val="C130C85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DE5664"/>
    <w:multiLevelType w:val="multilevel"/>
    <w:tmpl w:val="0916FD12"/>
    <w:lvl w:ilvl="0">
      <w:start w:val="4"/>
      <w:numFmt w:val="decimal"/>
      <w:lvlText w:val="%1"/>
      <w:lvlJc w:val="left"/>
      <w:pPr>
        <w:ind w:left="360" w:hanging="360"/>
      </w:pPr>
      <w:rPr>
        <w:rFonts w:cstheme="majorBidi" w:hint="default"/>
      </w:rPr>
    </w:lvl>
    <w:lvl w:ilvl="1">
      <w:start w:val="1"/>
      <w:numFmt w:val="decimal"/>
      <w:lvlText w:val="%1.%2"/>
      <w:lvlJc w:val="left"/>
      <w:pPr>
        <w:ind w:left="358" w:hanging="360"/>
      </w:pPr>
      <w:rPr>
        <w:rFonts w:cstheme="majorBidi" w:hint="default"/>
      </w:rPr>
    </w:lvl>
    <w:lvl w:ilvl="2">
      <w:start w:val="1"/>
      <w:numFmt w:val="decimal"/>
      <w:lvlText w:val="%1.%2.%3"/>
      <w:lvlJc w:val="left"/>
      <w:pPr>
        <w:ind w:left="716" w:hanging="720"/>
      </w:pPr>
      <w:rPr>
        <w:rFonts w:cstheme="majorBidi" w:hint="default"/>
      </w:rPr>
    </w:lvl>
    <w:lvl w:ilvl="3">
      <w:start w:val="1"/>
      <w:numFmt w:val="decimal"/>
      <w:lvlText w:val="%1.%2.%3.%4"/>
      <w:lvlJc w:val="left"/>
      <w:pPr>
        <w:ind w:left="714" w:hanging="720"/>
      </w:pPr>
      <w:rPr>
        <w:rFonts w:cstheme="majorBidi" w:hint="default"/>
      </w:rPr>
    </w:lvl>
    <w:lvl w:ilvl="4">
      <w:start w:val="1"/>
      <w:numFmt w:val="decimal"/>
      <w:lvlText w:val="%1.%2.%3.%4.%5"/>
      <w:lvlJc w:val="left"/>
      <w:pPr>
        <w:ind w:left="1072" w:hanging="1080"/>
      </w:pPr>
      <w:rPr>
        <w:rFonts w:cstheme="majorBidi" w:hint="default"/>
      </w:rPr>
    </w:lvl>
    <w:lvl w:ilvl="5">
      <w:start w:val="1"/>
      <w:numFmt w:val="decimal"/>
      <w:lvlText w:val="%1.%2.%3.%4.%5.%6"/>
      <w:lvlJc w:val="left"/>
      <w:pPr>
        <w:ind w:left="1070" w:hanging="1080"/>
      </w:pPr>
      <w:rPr>
        <w:rFonts w:cstheme="majorBidi" w:hint="default"/>
      </w:rPr>
    </w:lvl>
    <w:lvl w:ilvl="6">
      <w:start w:val="1"/>
      <w:numFmt w:val="decimal"/>
      <w:lvlText w:val="%1.%2.%3.%4.%5.%6.%7"/>
      <w:lvlJc w:val="left"/>
      <w:pPr>
        <w:ind w:left="1428" w:hanging="1440"/>
      </w:pPr>
      <w:rPr>
        <w:rFonts w:cstheme="majorBidi" w:hint="default"/>
      </w:rPr>
    </w:lvl>
    <w:lvl w:ilvl="7">
      <w:start w:val="1"/>
      <w:numFmt w:val="decimal"/>
      <w:lvlText w:val="%1.%2.%3.%4.%5.%6.%7.%8"/>
      <w:lvlJc w:val="left"/>
      <w:pPr>
        <w:ind w:left="1426" w:hanging="1440"/>
      </w:pPr>
      <w:rPr>
        <w:rFonts w:cstheme="majorBidi" w:hint="default"/>
      </w:rPr>
    </w:lvl>
    <w:lvl w:ilvl="8">
      <w:start w:val="1"/>
      <w:numFmt w:val="decimal"/>
      <w:lvlText w:val="%1.%2.%3.%4.%5.%6.%7.%8.%9"/>
      <w:lvlJc w:val="left"/>
      <w:pPr>
        <w:ind w:left="1784" w:hanging="1800"/>
      </w:pPr>
      <w:rPr>
        <w:rFonts w:cstheme="majorBidi" w:hint="default"/>
      </w:rPr>
    </w:lvl>
  </w:abstractNum>
  <w:abstractNum w:abstractNumId="33" w15:restartNumberingAfterBreak="0">
    <w:nsid w:val="6631300B"/>
    <w:multiLevelType w:val="hybridMultilevel"/>
    <w:tmpl w:val="AA54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C05FEE"/>
    <w:multiLevelType w:val="hybridMultilevel"/>
    <w:tmpl w:val="46301AC8"/>
    <w:lvl w:ilvl="0" w:tplc="FDFA02A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645581"/>
    <w:multiLevelType w:val="multilevel"/>
    <w:tmpl w:val="149AAE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1C7395"/>
    <w:multiLevelType w:val="hybridMultilevel"/>
    <w:tmpl w:val="C66E1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347A9C"/>
    <w:multiLevelType w:val="hybridMultilevel"/>
    <w:tmpl w:val="0A18872E"/>
    <w:lvl w:ilvl="0" w:tplc="1D9091B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933C16"/>
    <w:multiLevelType w:val="multilevel"/>
    <w:tmpl w:val="9A6C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42E12"/>
    <w:multiLevelType w:val="hybridMultilevel"/>
    <w:tmpl w:val="EEA6F1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420CCA"/>
    <w:multiLevelType w:val="multilevel"/>
    <w:tmpl w:val="C9C04FDE"/>
    <w:lvl w:ilvl="0">
      <w:start w:val="1"/>
      <w:numFmt w:val="bullet"/>
      <w:pStyle w:val="Buleticandara"/>
      <w:lvlText w:val=""/>
      <w:lvlJc w:val="left"/>
      <w:pPr>
        <w:ind w:left="726" w:hanging="360"/>
      </w:pPr>
      <w:rPr>
        <w:rFonts w:ascii="Symbol" w:hAnsi="Symbol" w:hint="default"/>
      </w:rPr>
    </w:lvl>
    <w:lvl w:ilvl="1">
      <w:start w:val="1"/>
      <w:numFmt w:val="bullet"/>
      <w:lvlText w:val="o"/>
      <w:lvlJc w:val="left"/>
      <w:pPr>
        <w:ind w:left="1086" w:hanging="720"/>
      </w:pPr>
      <w:rPr>
        <w:rFonts w:ascii="Courier New" w:hAnsi="Courier New" w:hint="default"/>
      </w:rPr>
    </w:lvl>
    <w:lvl w:ilvl="2">
      <w:start w:val="1"/>
      <w:numFmt w:val="decimal"/>
      <w:lvlText w:val="%1.%2.%3"/>
      <w:lvlJc w:val="left"/>
      <w:pPr>
        <w:ind w:left="1086" w:hanging="720"/>
      </w:pPr>
    </w:lvl>
    <w:lvl w:ilvl="3">
      <w:start w:val="1"/>
      <w:numFmt w:val="decimal"/>
      <w:lvlText w:val="%1.%2.%3.%4"/>
      <w:lvlJc w:val="left"/>
      <w:pPr>
        <w:ind w:left="1086" w:hanging="720"/>
      </w:pPr>
    </w:lvl>
    <w:lvl w:ilvl="4">
      <w:start w:val="1"/>
      <w:numFmt w:val="decimal"/>
      <w:lvlText w:val="%1.%2.%3.%4.%5"/>
      <w:lvlJc w:val="left"/>
      <w:pPr>
        <w:ind w:left="1446" w:hanging="1080"/>
      </w:pPr>
    </w:lvl>
    <w:lvl w:ilvl="5">
      <w:start w:val="1"/>
      <w:numFmt w:val="decimal"/>
      <w:lvlText w:val="%1.%2.%3.%4.%5.%6"/>
      <w:lvlJc w:val="left"/>
      <w:pPr>
        <w:ind w:left="1446" w:hanging="1080"/>
      </w:pPr>
    </w:lvl>
    <w:lvl w:ilvl="6">
      <w:start w:val="1"/>
      <w:numFmt w:val="decimal"/>
      <w:lvlText w:val="%1.%2.%3.%4.%5.%6.%7"/>
      <w:lvlJc w:val="left"/>
      <w:pPr>
        <w:ind w:left="1806" w:hanging="1440"/>
      </w:pPr>
    </w:lvl>
    <w:lvl w:ilvl="7">
      <w:start w:val="1"/>
      <w:numFmt w:val="decimal"/>
      <w:lvlText w:val="%1.%2.%3.%4.%5.%6.%7.%8"/>
      <w:lvlJc w:val="left"/>
      <w:pPr>
        <w:ind w:left="1806" w:hanging="1440"/>
      </w:pPr>
    </w:lvl>
    <w:lvl w:ilvl="8">
      <w:start w:val="1"/>
      <w:numFmt w:val="decimal"/>
      <w:lvlText w:val="%1.%2.%3.%4.%5.%6.%7.%8.%9"/>
      <w:lvlJc w:val="left"/>
      <w:pPr>
        <w:ind w:left="1806" w:hanging="1440"/>
      </w:pPr>
    </w:lvl>
  </w:abstractNum>
  <w:abstractNum w:abstractNumId="41" w15:restartNumberingAfterBreak="0">
    <w:nsid w:val="7D154F39"/>
    <w:multiLevelType w:val="hybridMultilevel"/>
    <w:tmpl w:val="2346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3"/>
  </w:num>
  <w:num w:numId="3">
    <w:abstractNumId w:val="28"/>
  </w:num>
  <w:num w:numId="4">
    <w:abstractNumId w:val="24"/>
  </w:num>
  <w:num w:numId="5">
    <w:abstractNumId w:val="26"/>
  </w:num>
  <w:num w:numId="6">
    <w:abstractNumId w:val="30"/>
  </w:num>
  <w:num w:numId="7">
    <w:abstractNumId w:val="21"/>
  </w:num>
  <w:num w:numId="8">
    <w:abstractNumId w:val="15"/>
  </w:num>
  <w:num w:numId="9">
    <w:abstractNumId w:val="12"/>
  </w:num>
  <w:num w:numId="10">
    <w:abstractNumId w:val="6"/>
  </w:num>
  <w:num w:numId="11">
    <w:abstractNumId w:val="20"/>
  </w:num>
  <w:num w:numId="12">
    <w:abstractNumId w:val="8"/>
  </w:num>
  <w:num w:numId="13">
    <w:abstractNumId w:val="35"/>
  </w:num>
  <w:num w:numId="14">
    <w:abstractNumId w:val="17"/>
  </w:num>
  <w:num w:numId="15">
    <w:abstractNumId w:val="4"/>
  </w:num>
  <w:num w:numId="16">
    <w:abstractNumId w:val="40"/>
  </w:num>
  <w:num w:numId="17">
    <w:abstractNumId w:val="25"/>
  </w:num>
  <w:num w:numId="18">
    <w:abstractNumId w:val="27"/>
  </w:num>
  <w:num w:numId="19">
    <w:abstractNumId w:val="5"/>
  </w:num>
  <w:num w:numId="20">
    <w:abstractNumId w:val="33"/>
  </w:num>
  <w:num w:numId="21">
    <w:abstractNumId w:val="32"/>
  </w:num>
  <w:num w:numId="22">
    <w:abstractNumId w:val="31"/>
  </w:num>
  <w:num w:numId="23">
    <w:abstractNumId w:val="4"/>
  </w:num>
  <w:num w:numId="24">
    <w:abstractNumId w:val="9"/>
  </w:num>
  <w:num w:numId="25">
    <w:abstractNumId w:val="41"/>
  </w:num>
  <w:num w:numId="26">
    <w:abstractNumId w:val="3"/>
  </w:num>
  <w:num w:numId="27">
    <w:abstractNumId w:val="22"/>
  </w:num>
  <w:num w:numId="28">
    <w:abstractNumId w:val="39"/>
  </w:num>
  <w:num w:numId="29">
    <w:abstractNumId w:val="2"/>
  </w:num>
  <w:num w:numId="30">
    <w:abstractNumId w:val="16"/>
  </w:num>
  <w:num w:numId="31">
    <w:abstractNumId w:val="36"/>
  </w:num>
  <w:num w:numId="32">
    <w:abstractNumId w:val="29"/>
  </w:num>
  <w:num w:numId="33">
    <w:abstractNumId w:val="10"/>
  </w:num>
  <w:num w:numId="34">
    <w:abstractNumId w:val="11"/>
  </w:num>
  <w:num w:numId="35">
    <w:abstractNumId w:val="34"/>
  </w:num>
  <w:num w:numId="36">
    <w:abstractNumId w:val="0"/>
  </w:num>
  <w:num w:numId="37">
    <w:abstractNumId w:val="1"/>
  </w:num>
  <w:num w:numId="38">
    <w:abstractNumId w:val="19"/>
  </w:num>
  <w:num w:numId="39">
    <w:abstractNumId w:val="14"/>
  </w:num>
  <w:num w:numId="40">
    <w:abstractNumId w:val="23"/>
  </w:num>
  <w:num w:numId="41">
    <w:abstractNumId w:val="37"/>
  </w:num>
  <w:num w:numId="42">
    <w:abstractNumId w:val="7"/>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65F"/>
    <w:rsid w:val="000009FC"/>
    <w:rsid w:val="00000FCA"/>
    <w:rsid w:val="0002073C"/>
    <w:rsid w:val="00020BF5"/>
    <w:rsid w:val="0003406D"/>
    <w:rsid w:val="0003670C"/>
    <w:rsid w:val="00054883"/>
    <w:rsid w:val="0008022B"/>
    <w:rsid w:val="000A735A"/>
    <w:rsid w:val="000C42B4"/>
    <w:rsid w:val="000C471C"/>
    <w:rsid w:val="000D4E24"/>
    <w:rsid w:val="000E3546"/>
    <w:rsid w:val="000F165F"/>
    <w:rsid w:val="001209CD"/>
    <w:rsid w:val="00133F6F"/>
    <w:rsid w:val="00150DB6"/>
    <w:rsid w:val="001635A8"/>
    <w:rsid w:val="0018337E"/>
    <w:rsid w:val="0018734C"/>
    <w:rsid w:val="001A6696"/>
    <w:rsid w:val="001B4004"/>
    <w:rsid w:val="001E3CC3"/>
    <w:rsid w:val="001E6EBF"/>
    <w:rsid w:val="00242826"/>
    <w:rsid w:val="002630E9"/>
    <w:rsid w:val="00266D1B"/>
    <w:rsid w:val="00290987"/>
    <w:rsid w:val="00291DE9"/>
    <w:rsid w:val="00295F95"/>
    <w:rsid w:val="002A5889"/>
    <w:rsid w:val="002A62DA"/>
    <w:rsid w:val="00301961"/>
    <w:rsid w:val="00304662"/>
    <w:rsid w:val="00313E4D"/>
    <w:rsid w:val="003566ED"/>
    <w:rsid w:val="00393D7E"/>
    <w:rsid w:val="003A6E01"/>
    <w:rsid w:val="003B4C0D"/>
    <w:rsid w:val="003C02DE"/>
    <w:rsid w:val="003E1D66"/>
    <w:rsid w:val="003E64CD"/>
    <w:rsid w:val="003F6984"/>
    <w:rsid w:val="00445238"/>
    <w:rsid w:val="005030C4"/>
    <w:rsid w:val="005139E3"/>
    <w:rsid w:val="00515037"/>
    <w:rsid w:val="00521EEB"/>
    <w:rsid w:val="00532A95"/>
    <w:rsid w:val="00546C70"/>
    <w:rsid w:val="00554E1A"/>
    <w:rsid w:val="00581D64"/>
    <w:rsid w:val="005B5391"/>
    <w:rsid w:val="005C55C0"/>
    <w:rsid w:val="005D334D"/>
    <w:rsid w:val="005E057B"/>
    <w:rsid w:val="005E67B1"/>
    <w:rsid w:val="005F0C99"/>
    <w:rsid w:val="005F5FC6"/>
    <w:rsid w:val="00630034"/>
    <w:rsid w:val="00635124"/>
    <w:rsid w:val="00637C12"/>
    <w:rsid w:val="00641F3E"/>
    <w:rsid w:val="00656518"/>
    <w:rsid w:val="0068431E"/>
    <w:rsid w:val="00692559"/>
    <w:rsid w:val="006A72E9"/>
    <w:rsid w:val="006C4B8C"/>
    <w:rsid w:val="00737908"/>
    <w:rsid w:val="007438EB"/>
    <w:rsid w:val="007501F0"/>
    <w:rsid w:val="007521FC"/>
    <w:rsid w:val="00756939"/>
    <w:rsid w:val="00780E7A"/>
    <w:rsid w:val="0079064E"/>
    <w:rsid w:val="007B0194"/>
    <w:rsid w:val="007B6587"/>
    <w:rsid w:val="007D05C3"/>
    <w:rsid w:val="007D1F61"/>
    <w:rsid w:val="007D229A"/>
    <w:rsid w:val="007D5BF3"/>
    <w:rsid w:val="007E4000"/>
    <w:rsid w:val="007E57A0"/>
    <w:rsid w:val="007E67B2"/>
    <w:rsid w:val="007F1307"/>
    <w:rsid w:val="008068A3"/>
    <w:rsid w:val="00816DA8"/>
    <w:rsid w:val="0082303F"/>
    <w:rsid w:val="00845CF2"/>
    <w:rsid w:val="00853885"/>
    <w:rsid w:val="00864E08"/>
    <w:rsid w:val="00896028"/>
    <w:rsid w:val="008A4D4C"/>
    <w:rsid w:val="008F3BCF"/>
    <w:rsid w:val="00935EEC"/>
    <w:rsid w:val="0094692B"/>
    <w:rsid w:val="009505EA"/>
    <w:rsid w:val="00985E2B"/>
    <w:rsid w:val="009927F9"/>
    <w:rsid w:val="00993C4D"/>
    <w:rsid w:val="00997231"/>
    <w:rsid w:val="009A07ED"/>
    <w:rsid w:val="009A58DB"/>
    <w:rsid w:val="009F115D"/>
    <w:rsid w:val="009F43E2"/>
    <w:rsid w:val="009F5E6A"/>
    <w:rsid w:val="009F5F3E"/>
    <w:rsid w:val="00A27AF3"/>
    <w:rsid w:val="00A319FE"/>
    <w:rsid w:val="00A34641"/>
    <w:rsid w:val="00A34A0A"/>
    <w:rsid w:val="00A40FF9"/>
    <w:rsid w:val="00A506FC"/>
    <w:rsid w:val="00A53D95"/>
    <w:rsid w:val="00A63FC4"/>
    <w:rsid w:val="00A72C84"/>
    <w:rsid w:val="00AA689C"/>
    <w:rsid w:val="00AB392A"/>
    <w:rsid w:val="00AE7617"/>
    <w:rsid w:val="00AF4D3A"/>
    <w:rsid w:val="00AF63B5"/>
    <w:rsid w:val="00B06947"/>
    <w:rsid w:val="00B33E34"/>
    <w:rsid w:val="00B7760B"/>
    <w:rsid w:val="00B9724A"/>
    <w:rsid w:val="00BC1238"/>
    <w:rsid w:val="00BC1416"/>
    <w:rsid w:val="00BD14EA"/>
    <w:rsid w:val="00BE0B74"/>
    <w:rsid w:val="00BF0466"/>
    <w:rsid w:val="00C050DD"/>
    <w:rsid w:val="00C270F5"/>
    <w:rsid w:val="00C357A5"/>
    <w:rsid w:val="00C50E62"/>
    <w:rsid w:val="00C55F6C"/>
    <w:rsid w:val="00C55F81"/>
    <w:rsid w:val="00C845F1"/>
    <w:rsid w:val="00C9313D"/>
    <w:rsid w:val="00CA0DD5"/>
    <w:rsid w:val="00CD1D0F"/>
    <w:rsid w:val="00D0156B"/>
    <w:rsid w:val="00D16400"/>
    <w:rsid w:val="00D26199"/>
    <w:rsid w:val="00D42559"/>
    <w:rsid w:val="00D44917"/>
    <w:rsid w:val="00D5198E"/>
    <w:rsid w:val="00D81AF2"/>
    <w:rsid w:val="00D854C1"/>
    <w:rsid w:val="00D86F68"/>
    <w:rsid w:val="00DA5146"/>
    <w:rsid w:val="00DA70A7"/>
    <w:rsid w:val="00DB3096"/>
    <w:rsid w:val="00DC2297"/>
    <w:rsid w:val="00DC4DA3"/>
    <w:rsid w:val="00DF0468"/>
    <w:rsid w:val="00E2140D"/>
    <w:rsid w:val="00E44488"/>
    <w:rsid w:val="00E57424"/>
    <w:rsid w:val="00E751B3"/>
    <w:rsid w:val="00E80C38"/>
    <w:rsid w:val="00E82A68"/>
    <w:rsid w:val="00E83B10"/>
    <w:rsid w:val="00E848C4"/>
    <w:rsid w:val="00E87C20"/>
    <w:rsid w:val="00EB06C8"/>
    <w:rsid w:val="00EB5368"/>
    <w:rsid w:val="00EC7A97"/>
    <w:rsid w:val="00F11614"/>
    <w:rsid w:val="00F144EA"/>
    <w:rsid w:val="00F433DD"/>
    <w:rsid w:val="00F820FB"/>
    <w:rsid w:val="00F93A85"/>
    <w:rsid w:val="00F977D8"/>
    <w:rsid w:val="00FA4C17"/>
    <w:rsid w:val="00FC7536"/>
    <w:rsid w:val="00FD002F"/>
    <w:rsid w:val="00FD3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2BE8"/>
  <w15:docId w15:val="{B1C4E3B7-4431-46A9-909F-AC3C3EE9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8431E"/>
    <w:pPr>
      <w:keepNext/>
      <w:spacing w:after="0" w:line="240" w:lineRule="auto"/>
      <w:outlineLvl w:val="0"/>
    </w:pPr>
    <w:rPr>
      <w:rFonts w:ascii="Times New Roman" w:eastAsia="MS Mincho" w:hAnsi="Times New Roman" w:cs="Times New Roman"/>
      <w:b/>
      <w:sz w:val="24"/>
      <w:szCs w:val="24"/>
      <w:u w:val="single"/>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19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19FE"/>
    <w:rPr>
      <w:b/>
      <w:bCs/>
    </w:rPr>
  </w:style>
  <w:style w:type="character" w:styleId="Emphasis">
    <w:name w:val="Emphasis"/>
    <w:basedOn w:val="DefaultParagraphFont"/>
    <w:uiPriority w:val="20"/>
    <w:qFormat/>
    <w:rsid w:val="00A319FE"/>
    <w:rPr>
      <w:i/>
      <w:iCs/>
    </w:rPr>
  </w:style>
  <w:style w:type="character" w:styleId="CommentReference">
    <w:name w:val="annotation reference"/>
    <w:basedOn w:val="DefaultParagraphFont"/>
    <w:uiPriority w:val="99"/>
    <w:semiHidden/>
    <w:unhideWhenUsed/>
    <w:rsid w:val="00DC2297"/>
    <w:rPr>
      <w:sz w:val="16"/>
      <w:szCs w:val="16"/>
    </w:rPr>
  </w:style>
  <w:style w:type="paragraph" w:styleId="CommentText">
    <w:name w:val="annotation text"/>
    <w:basedOn w:val="Normal"/>
    <w:link w:val="CommentTextChar"/>
    <w:uiPriority w:val="99"/>
    <w:unhideWhenUsed/>
    <w:rsid w:val="00DC2297"/>
    <w:pPr>
      <w:spacing w:line="240" w:lineRule="auto"/>
    </w:pPr>
    <w:rPr>
      <w:sz w:val="20"/>
      <w:szCs w:val="20"/>
    </w:rPr>
  </w:style>
  <w:style w:type="character" w:customStyle="1" w:styleId="CommentTextChar">
    <w:name w:val="Comment Text Char"/>
    <w:basedOn w:val="DefaultParagraphFont"/>
    <w:link w:val="CommentText"/>
    <w:uiPriority w:val="99"/>
    <w:rsid w:val="00DC2297"/>
    <w:rPr>
      <w:sz w:val="20"/>
      <w:szCs w:val="20"/>
    </w:rPr>
  </w:style>
  <w:style w:type="paragraph" w:styleId="CommentSubject">
    <w:name w:val="annotation subject"/>
    <w:basedOn w:val="CommentText"/>
    <w:next w:val="CommentText"/>
    <w:link w:val="CommentSubjectChar"/>
    <w:uiPriority w:val="99"/>
    <w:semiHidden/>
    <w:unhideWhenUsed/>
    <w:rsid w:val="00DC2297"/>
    <w:rPr>
      <w:b/>
      <w:bCs/>
    </w:rPr>
  </w:style>
  <w:style w:type="character" w:customStyle="1" w:styleId="CommentSubjectChar">
    <w:name w:val="Comment Subject Char"/>
    <w:basedOn w:val="CommentTextChar"/>
    <w:link w:val="CommentSubject"/>
    <w:uiPriority w:val="99"/>
    <w:semiHidden/>
    <w:rsid w:val="00DC2297"/>
    <w:rPr>
      <w:b/>
      <w:bCs/>
      <w:sz w:val="20"/>
      <w:szCs w:val="20"/>
    </w:rPr>
  </w:style>
  <w:style w:type="paragraph" w:styleId="BalloonText">
    <w:name w:val="Balloon Text"/>
    <w:basedOn w:val="Normal"/>
    <w:link w:val="BalloonTextChar"/>
    <w:uiPriority w:val="99"/>
    <w:semiHidden/>
    <w:unhideWhenUsed/>
    <w:rsid w:val="00DC22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297"/>
    <w:rPr>
      <w:rFonts w:ascii="Tahoma" w:hAnsi="Tahoma" w:cs="Tahoma"/>
      <w:sz w:val="16"/>
      <w:szCs w:val="16"/>
    </w:rPr>
  </w:style>
  <w:style w:type="paragraph" w:styleId="ListParagraph">
    <w:name w:val="List Paragraph"/>
    <w:aliases w:val="U 5,List Paragraph (numbered (a)),Use Case List Paragraph,Bullets,Dot pt,F5 List Paragraph,Indicator Text,List Paragraph Char Char Char,List Paragraph1,List Paragraph11,List Paragraph2,Medium Grid 1 - Accent 22,Normal numbered"/>
    <w:basedOn w:val="Normal"/>
    <w:link w:val="ListParagraphChar"/>
    <w:uiPriority w:val="34"/>
    <w:qFormat/>
    <w:rsid w:val="00020BF5"/>
    <w:pPr>
      <w:ind w:left="720"/>
      <w:contextualSpacing/>
    </w:pPr>
  </w:style>
  <w:style w:type="character" w:customStyle="1" w:styleId="Heading1Char">
    <w:name w:val="Heading 1 Char"/>
    <w:basedOn w:val="DefaultParagraphFont"/>
    <w:link w:val="Heading1"/>
    <w:rsid w:val="0068431E"/>
    <w:rPr>
      <w:rFonts w:ascii="Times New Roman" w:eastAsia="MS Mincho" w:hAnsi="Times New Roman" w:cs="Times New Roman"/>
      <w:b/>
      <w:sz w:val="24"/>
      <w:szCs w:val="24"/>
      <w:u w:val="single"/>
      <w:lang w:val="sv-SE" w:eastAsia="sv-SE"/>
    </w:rPr>
  </w:style>
  <w:style w:type="character" w:customStyle="1" w:styleId="ListParagraphChar">
    <w:name w:val="List Paragraph Char"/>
    <w:aliases w:val="U 5 Char,List Paragraph (numbered (a)) Char,Use Case List Paragraph Char,Bullets Char,Dot pt Char,F5 List Paragraph Char,Indicator Text Char,List Paragraph Char Char Char Char,List Paragraph1 Char,List Paragraph11 Char"/>
    <w:link w:val="ListParagraph"/>
    <w:uiPriority w:val="34"/>
    <w:locked/>
    <w:rsid w:val="0068431E"/>
  </w:style>
  <w:style w:type="paragraph" w:customStyle="1" w:styleId="Buleticandara">
    <w:name w:val="Buleti candara"/>
    <w:basedOn w:val="ListParagraph"/>
    <w:link w:val="BuleticandaraChar"/>
    <w:qFormat/>
    <w:rsid w:val="00985E2B"/>
    <w:pPr>
      <w:numPr>
        <w:numId w:val="16"/>
      </w:numPr>
      <w:spacing w:after="40" w:line="264" w:lineRule="auto"/>
      <w:ind w:leftChars="-1" w:left="0" w:hangingChars="1" w:hanging="1"/>
      <w:contextualSpacing w:val="0"/>
      <w:jc w:val="both"/>
      <w:textDirection w:val="btLr"/>
      <w:textAlignment w:val="top"/>
      <w:outlineLvl w:val="0"/>
    </w:pPr>
    <w:rPr>
      <w:rFonts w:ascii="Candara" w:eastAsia="Calibri" w:hAnsi="Candara" w:cs="Times New Roman"/>
      <w:position w:val="-1"/>
      <w:sz w:val="24"/>
      <w:szCs w:val="24"/>
      <w:lang w:val="bs-Latn-BA" w:eastAsia="ar-SA"/>
    </w:rPr>
  </w:style>
  <w:style w:type="character" w:customStyle="1" w:styleId="BuleticandaraChar">
    <w:name w:val="Buleti candara Char"/>
    <w:link w:val="Buleticandara"/>
    <w:rsid w:val="00985E2B"/>
    <w:rPr>
      <w:rFonts w:ascii="Candara" w:eastAsia="Calibri" w:hAnsi="Candara" w:cs="Times New Roman"/>
      <w:position w:val="-1"/>
      <w:sz w:val="24"/>
      <w:szCs w:val="24"/>
      <w:lang w:val="bs-Latn-BA" w:eastAsia="ar-SA"/>
    </w:rPr>
  </w:style>
  <w:style w:type="paragraph" w:customStyle="1" w:styleId="Tekst">
    <w:name w:val="Tekst"/>
    <w:basedOn w:val="Normal"/>
    <w:link w:val="TekstChar"/>
    <w:qFormat/>
    <w:rsid w:val="00985E2B"/>
    <w:pPr>
      <w:spacing w:before="120" w:after="120" w:line="264" w:lineRule="auto"/>
      <w:jc w:val="both"/>
    </w:pPr>
    <w:rPr>
      <w:rFonts w:ascii="Candara" w:eastAsia="Calibri" w:hAnsi="Candara" w:cs="Candara"/>
      <w:lang w:val="bs-Latn-BA"/>
    </w:rPr>
  </w:style>
  <w:style w:type="character" w:customStyle="1" w:styleId="TekstChar">
    <w:name w:val="Tekst Char"/>
    <w:link w:val="Tekst"/>
    <w:qFormat/>
    <w:rsid w:val="00985E2B"/>
    <w:rPr>
      <w:rFonts w:ascii="Candara" w:eastAsia="Calibri" w:hAnsi="Candara" w:cs="Candara"/>
      <w:lang w:val="bs-Latn-BA"/>
    </w:rPr>
  </w:style>
  <w:style w:type="paragraph" w:styleId="Header">
    <w:name w:val="header"/>
    <w:basedOn w:val="Normal"/>
    <w:link w:val="HeaderChar"/>
    <w:uiPriority w:val="99"/>
    <w:unhideWhenUsed/>
    <w:rsid w:val="00985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E2B"/>
  </w:style>
  <w:style w:type="paragraph" w:styleId="Footer">
    <w:name w:val="footer"/>
    <w:basedOn w:val="Normal"/>
    <w:link w:val="FooterChar"/>
    <w:uiPriority w:val="99"/>
    <w:unhideWhenUsed/>
    <w:rsid w:val="00985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E2B"/>
  </w:style>
  <w:style w:type="character" w:styleId="Hyperlink">
    <w:name w:val="Hyperlink"/>
    <w:uiPriority w:val="99"/>
    <w:unhideWhenUsed/>
    <w:rsid w:val="00393D7E"/>
    <w:rPr>
      <w:color w:val="0563C1"/>
      <w:u w:val="single"/>
    </w:rPr>
  </w:style>
  <w:style w:type="character" w:customStyle="1" w:styleId="UnresolvedMention1">
    <w:name w:val="Unresolved Mention1"/>
    <w:basedOn w:val="DefaultParagraphFont"/>
    <w:uiPriority w:val="99"/>
    <w:semiHidden/>
    <w:unhideWhenUsed/>
    <w:rsid w:val="00692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171997">
      <w:bodyDiv w:val="1"/>
      <w:marLeft w:val="0"/>
      <w:marRight w:val="0"/>
      <w:marTop w:val="0"/>
      <w:marBottom w:val="0"/>
      <w:divBdr>
        <w:top w:val="none" w:sz="0" w:space="0" w:color="auto"/>
        <w:left w:val="none" w:sz="0" w:space="0" w:color="auto"/>
        <w:bottom w:val="none" w:sz="0" w:space="0" w:color="auto"/>
        <w:right w:val="none" w:sz="0" w:space="0" w:color="auto"/>
      </w:divBdr>
      <w:divsChild>
        <w:div w:id="406078804">
          <w:marLeft w:val="0"/>
          <w:marRight w:val="0"/>
          <w:marTop w:val="0"/>
          <w:marBottom w:val="0"/>
          <w:divBdr>
            <w:top w:val="none" w:sz="0" w:space="0" w:color="auto"/>
            <w:left w:val="none" w:sz="0" w:space="0" w:color="auto"/>
            <w:bottom w:val="none" w:sz="0" w:space="0" w:color="auto"/>
            <w:right w:val="none" w:sz="0" w:space="0" w:color="auto"/>
          </w:divBdr>
        </w:div>
        <w:div w:id="539056915">
          <w:marLeft w:val="0"/>
          <w:marRight w:val="0"/>
          <w:marTop w:val="0"/>
          <w:marBottom w:val="0"/>
          <w:divBdr>
            <w:top w:val="none" w:sz="0" w:space="0" w:color="auto"/>
            <w:left w:val="none" w:sz="0" w:space="0" w:color="auto"/>
            <w:bottom w:val="none" w:sz="0" w:space="0" w:color="auto"/>
            <w:right w:val="none" w:sz="0" w:space="0" w:color="auto"/>
          </w:divBdr>
        </w:div>
      </w:divsChild>
    </w:div>
    <w:div w:id="136258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D24B1-BFBE-47FA-BE5F-121838B95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MKK1</cp:lastModifiedBy>
  <cp:revision>2</cp:revision>
  <dcterms:created xsi:type="dcterms:W3CDTF">2024-04-07T14:59:00Z</dcterms:created>
  <dcterms:modified xsi:type="dcterms:W3CDTF">2024-04-07T14:59:00Z</dcterms:modified>
</cp:coreProperties>
</file>